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238" w:rsidRDefault="00272238" w:rsidP="00272238">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272238" w:rsidRDefault="00272238" w:rsidP="00272238">
      <w:pPr>
        <w:spacing w:line="288" w:lineRule="auto"/>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272238" w:rsidTr="00197215">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jc w:val="center"/>
              <w:rPr>
                <w:rFonts w:ascii="宋体" w:hAnsi="宋体"/>
                <w:b/>
                <w:spacing w:val="-6"/>
                <w:sz w:val="21"/>
                <w:szCs w:val="21"/>
              </w:rPr>
            </w:pPr>
            <w:r>
              <w:rPr>
                <w:rFonts w:ascii="宋体" w:hAnsi="宋体" w:hint="eastAsia"/>
                <w:b/>
                <w:spacing w:val="-6"/>
                <w:sz w:val="21"/>
                <w:szCs w:val="21"/>
              </w:rPr>
              <w:t>质量保证金</w:t>
            </w:r>
          </w:p>
        </w:tc>
        <w:tc>
          <w:tcPr>
            <w:tcW w:w="7371"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rPr>
                <w:rFonts w:ascii="宋体" w:hAnsi="宋体" w:hint="eastAsia"/>
                <w:spacing w:val="-6"/>
                <w:sz w:val="21"/>
                <w:szCs w:val="21"/>
              </w:rPr>
            </w:pPr>
            <w:r>
              <w:rPr>
                <w:rFonts w:ascii="宋体" w:hAnsi="宋体" w:hint="eastAsia"/>
                <w:spacing w:val="-6"/>
                <w:sz w:val="21"/>
                <w:szCs w:val="21"/>
              </w:rPr>
              <w:t>合同签订前，成交供应商向采购人缴纳合同金额5%的质量保证金，质量保证金在质保期内无质量问题和维护问题，质保期满后，于一周内退还（不计息）。</w:t>
            </w:r>
          </w:p>
          <w:p w:rsidR="00272238" w:rsidRDefault="00272238" w:rsidP="00197215">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272238" w:rsidRDefault="00272238" w:rsidP="00197215">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272238" w:rsidRDefault="00272238" w:rsidP="00197215">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272238" w:rsidRDefault="00272238" w:rsidP="00197215">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272238" w:rsidRDefault="00272238" w:rsidP="00197215">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272238" w:rsidRDefault="00272238" w:rsidP="00197215">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272238" w:rsidRDefault="00272238" w:rsidP="00197215">
            <w:pPr>
              <w:spacing w:line="288" w:lineRule="auto"/>
              <w:rPr>
                <w:rFonts w:ascii="宋体" w:hAnsi="宋体" w:hint="eastAsia"/>
                <w:color w:val="FF0000"/>
                <w:spacing w:val="-6"/>
                <w:sz w:val="21"/>
                <w:szCs w:val="21"/>
              </w:rPr>
            </w:pPr>
            <w:r>
              <w:rPr>
                <w:rFonts w:ascii="宋体" w:hAnsi="宋体" w:hint="eastAsia"/>
                <w:bCs/>
                <w:spacing w:val="-6"/>
                <w:sz w:val="21"/>
                <w:szCs w:val="21"/>
              </w:rPr>
              <w:t>税号：12330000470009026T</w:t>
            </w:r>
          </w:p>
        </w:tc>
      </w:tr>
      <w:tr w:rsidR="00272238" w:rsidTr="00197215">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jc w:val="center"/>
              <w:rPr>
                <w:rFonts w:ascii="宋体" w:hAnsi="宋体"/>
                <w:b/>
                <w:spacing w:val="-6"/>
                <w:sz w:val="21"/>
                <w:szCs w:val="21"/>
              </w:rPr>
            </w:pPr>
            <w:r>
              <w:rPr>
                <w:rFonts w:ascii="宋体" w:hAnsi="宋体" w:hint="eastAsia"/>
                <w:b/>
                <w:spacing w:val="-6"/>
                <w:sz w:val="21"/>
                <w:szCs w:val="21"/>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rPr>
                <w:rFonts w:ascii="宋体" w:hAnsi="宋体" w:hint="eastAsia"/>
                <w:bCs/>
                <w:spacing w:val="-6"/>
                <w:sz w:val="21"/>
                <w:szCs w:val="21"/>
              </w:rPr>
            </w:pPr>
            <w:r>
              <w:rPr>
                <w:rFonts w:ascii="宋体" w:hAnsi="宋体" w:hint="eastAsia"/>
                <w:spacing w:val="-6"/>
                <w:sz w:val="21"/>
              </w:rPr>
              <w:t>1.国产产品支付方式：</w:t>
            </w:r>
            <w:r>
              <w:rPr>
                <w:rFonts w:ascii="宋体" w:hAnsi="宋体" w:hint="eastAsia"/>
                <w:bCs/>
                <w:spacing w:val="-6"/>
                <w:sz w:val="21"/>
                <w:szCs w:val="21"/>
              </w:rPr>
              <w:t>货物送达并经采购人初步验收后，5个工作日内由采购人向中标人支付货物总价的75%；货物在中标人安装调试完毕并经采购人验收合格后，支付货物总价的25%。</w:t>
            </w:r>
          </w:p>
          <w:p w:rsidR="00272238" w:rsidRDefault="00272238" w:rsidP="00197215">
            <w:pPr>
              <w:spacing w:line="288" w:lineRule="auto"/>
              <w:rPr>
                <w:rFonts w:ascii="宋体" w:hAnsi="宋体"/>
                <w:b/>
                <w:color w:val="FF0000"/>
                <w:spacing w:val="-6"/>
                <w:sz w:val="21"/>
                <w:szCs w:val="21"/>
              </w:rPr>
            </w:pPr>
            <w:r>
              <w:rPr>
                <w:rFonts w:ascii="宋体" w:hAnsi="宋体" w:hint="eastAsia"/>
                <w:spacing w:val="-6"/>
                <w:sz w:val="21"/>
              </w:rPr>
              <w:t>2.进口产品支付方式：对外合同一经生效，甲方凭借丙方开具的20%收款收据向丙方支付合同总价的20%作为货物的预付款，丙方对外开具100%的即期不可撤销信用证；货物抵达港口后，甲方凭借丙方开具的70%收款数据、到货通知书和运单，向丙方支付合同总价的70%；丙方按照甲方要求，将货物送至各个使用点后，凭借收单甲方向丙方支付合同总价的10%。</w:t>
            </w:r>
          </w:p>
        </w:tc>
      </w:tr>
    </w:tbl>
    <w:p w:rsidR="00272238" w:rsidRDefault="00272238" w:rsidP="00272238">
      <w:pPr>
        <w:spacing w:line="288" w:lineRule="auto"/>
        <w:rPr>
          <w:rFonts w:ascii="宋体" w:hAnsi="宋体"/>
          <w:sz w:val="21"/>
          <w:szCs w:val="21"/>
        </w:rPr>
      </w:pPr>
    </w:p>
    <w:p w:rsidR="00272238" w:rsidRDefault="00272238" w:rsidP="00272238">
      <w:pPr>
        <w:spacing w:line="288" w:lineRule="auto"/>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服务</w:t>
      </w:r>
      <w:r>
        <w:rPr>
          <w:rFonts w:ascii="宋体" w:hAnsi="宋体"/>
          <w:b/>
          <w:sz w:val="24"/>
        </w:rPr>
        <w:t>要求</w:t>
      </w:r>
      <w:r>
        <w:rPr>
          <w:rFonts w:ascii="宋体" w:hAnsi="宋体" w:hint="eastAsia"/>
          <w:b/>
          <w:sz w:val="24"/>
        </w:rPr>
        <w:t>（技术要求里另有注明的以技术要求为准）</w:t>
      </w:r>
      <w:r>
        <w:rPr>
          <w:rFonts w:ascii="宋体" w:hAnsi="宋体"/>
          <w:b/>
          <w:sz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272238" w:rsidTr="0019721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rPr>
                <w:rFonts w:ascii="宋体" w:hAnsi="宋体" w:hint="eastAsia"/>
                <w:spacing w:val="-6"/>
                <w:sz w:val="21"/>
                <w:szCs w:val="21"/>
              </w:rPr>
            </w:pPr>
            <w:r>
              <w:rPr>
                <w:rFonts w:ascii="宋体" w:hAnsi="宋体" w:hint="eastAsia"/>
                <w:spacing w:val="-6"/>
                <w:sz w:val="21"/>
                <w:szCs w:val="21"/>
              </w:rPr>
              <w:t>国产产品3年，进口产品1年。</w:t>
            </w:r>
          </w:p>
        </w:tc>
      </w:tr>
      <w:tr w:rsidR="00272238" w:rsidTr="0019721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jc w:val="center"/>
              <w:rPr>
                <w:rFonts w:ascii="宋体" w:hAnsi="宋体" w:hint="eastAsia"/>
                <w:spacing w:val="-6"/>
                <w:sz w:val="21"/>
                <w:szCs w:val="21"/>
              </w:rPr>
            </w:pPr>
            <w:r>
              <w:rPr>
                <w:rFonts w:ascii="宋体" w:hAnsi="宋体" w:hint="eastAsia"/>
                <w:sz w:val="21"/>
                <w:szCs w:val="21"/>
              </w:rPr>
              <w:t>服务标准</w:t>
            </w:r>
          </w:p>
        </w:tc>
        <w:tc>
          <w:tcPr>
            <w:tcW w:w="7371"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rPr>
                <w:rFonts w:ascii="宋体" w:hAnsi="宋体" w:hint="eastAsia"/>
                <w:sz w:val="21"/>
                <w:szCs w:val="21"/>
              </w:rPr>
            </w:pPr>
            <w:r>
              <w:rPr>
                <w:rFonts w:ascii="宋体" w:hAnsi="宋体" w:hint="eastAsia"/>
                <w:sz w:val="21"/>
                <w:szCs w:val="21"/>
              </w:rPr>
              <w:t>质保期内因不能排除的故障而影响工作的情况每发生一次，其质保期相应延长60天，质保期内因货物本身缺陷造成各种故障应由成交方免费予以更换，否则将扣除质量保证金作为对采购人的补偿。质保期满后，仅收取零配件成本费用，免人工费、差旅费，所涉及软件终身免费升级。</w:t>
            </w:r>
          </w:p>
        </w:tc>
      </w:tr>
      <w:tr w:rsidR="00272238" w:rsidTr="0019721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jc w:val="center"/>
              <w:rPr>
                <w:rFonts w:ascii="宋体" w:hAnsi="宋体" w:hint="eastAsia"/>
                <w:sz w:val="21"/>
                <w:szCs w:val="21"/>
              </w:rPr>
            </w:pPr>
            <w:r>
              <w:rPr>
                <w:rFonts w:ascii="宋体" w:hAnsi="宋体" w:hint="eastAsia"/>
                <w:sz w:val="21"/>
                <w:szCs w:val="21"/>
              </w:rPr>
              <w:t>服务</w:t>
            </w:r>
            <w:r>
              <w:rPr>
                <w:rFonts w:ascii="宋体" w:hAnsi="宋体"/>
                <w:sz w:val="21"/>
                <w:szCs w:val="21"/>
              </w:rPr>
              <w:t>效率</w:t>
            </w:r>
          </w:p>
        </w:tc>
        <w:tc>
          <w:tcPr>
            <w:tcW w:w="7371"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rPr>
                <w:rFonts w:ascii="宋体" w:hAnsi="宋体" w:hint="eastAsia"/>
                <w:sz w:val="21"/>
                <w:szCs w:val="21"/>
              </w:rPr>
            </w:pPr>
            <w:r>
              <w:rPr>
                <w:rFonts w:ascii="宋体" w:hAnsi="宋体" w:hint="eastAsia"/>
                <w:sz w:val="21"/>
                <w:szCs w:val="21"/>
              </w:rPr>
              <w:t>合同货物出现故障后，成交方接到采购人通知应在不超过2小时内做出响应，不超过2个工作日内解决故障。</w:t>
            </w:r>
          </w:p>
        </w:tc>
      </w:tr>
      <w:tr w:rsidR="00272238" w:rsidTr="0019721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rPr>
                <w:rFonts w:ascii="宋体" w:hAnsi="宋体" w:hint="eastAsia"/>
                <w:spacing w:val="-6"/>
                <w:sz w:val="21"/>
                <w:szCs w:val="21"/>
              </w:rPr>
            </w:pPr>
            <w:r>
              <w:rPr>
                <w:rFonts w:ascii="宋体" w:hAnsi="宋体" w:hint="eastAsia"/>
                <w:spacing w:val="-6"/>
                <w:sz w:val="21"/>
                <w:szCs w:val="21"/>
              </w:rPr>
              <w:t>交付时间：国产设备合同签订后30日内交付并安装完毕，进口产品合同签订后90日内交付并安装完毕。</w:t>
            </w:r>
          </w:p>
          <w:p w:rsidR="00272238" w:rsidRDefault="00272238" w:rsidP="00197215">
            <w:pPr>
              <w:spacing w:line="288" w:lineRule="auto"/>
              <w:rPr>
                <w:rFonts w:ascii="宋体" w:hAnsi="宋体" w:hint="eastAsia"/>
                <w:spacing w:val="-6"/>
                <w:sz w:val="21"/>
                <w:szCs w:val="21"/>
              </w:rPr>
            </w:pPr>
            <w:r>
              <w:rPr>
                <w:rFonts w:ascii="宋体" w:hAnsi="宋体" w:hint="eastAsia"/>
                <w:spacing w:val="-6"/>
                <w:sz w:val="21"/>
                <w:szCs w:val="21"/>
              </w:rPr>
              <w:t>交货地点：采购人指定地点。</w:t>
            </w:r>
          </w:p>
        </w:tc>
      </w:tr>
      <w:tr w:rsidR="00272238" w:rsidTr="00197215">
        <w:trPr>
          <w:trHeight w:val="167"/>
        </w:trPr>
        <w:tc>
          <w:tcPr>
            <w:tcW w:w="2127"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jc w:val="center"/>
              <w:rPr>
                <w:rFonts w:ascii="宋体" w:hAnsi="宋体" w:hint="eastAsia"/>
                <w:spacing w:val="-6"/>
                <w:sz w:val="21"/>
                <w:szCs w:val="21"/>
              </w:rPr>
            </w:pPr>
            <w:r>
              <w:rPr>
                <w:rFonts w:ascii="宋体" w:hAnsi="宋体" w:hint="eastAsia"/>
                <w:spacing w:val="-6"/>
                <w:sz w:val="21"/>
                <w:szCs w:val="21"/>
              </w:rPr>
              <w:t>验收</w:t>
            </w:r>
            <w:r>
              <w:rPr>
                <w:rFonts w:ascii="宋体" w:hAnsi="宋体"/>
                <w:spacing w:val="-6"/>
                <w:sz w:val="21"/>
                <w:szCs w:val="21"/>
              </w:rPr>
              <w:t>标准</w:t>
            </w:r>
          </w:p>
        </w:tc>
        <w:tc>
          <w:tcPr>
            <w:tcW w:w="7371"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rPr>
                <w:rFonts w:ascii="宋体" w:hAnsi="宋体" w:hint="eastAsia"/>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成交供应商应提供合同货物的有效检验文件，经采购人认可后，与合同的性能指标一起作为合同货物验收标准。采购人对样品（如有）验收合格后，双方共同签署验收样品合格证书，在合同期限内采购人将对成交供应商提供的货物进行抽检验收，验收中发现合同货物达不到样品验收标准或合同规定的性能指</w:t>
            </w:r>
            <w:r>
              <w:rPr>
                <w:rFonts w:ascii="宋体" w:hAnsi="宋体" w:hint="eastAsia"/>
                <w:sz w:val="21"/>
                <w:szCs w:val="21"/>
              </w:rPr>
              <w:lastRenderedPageBreak/>
              <w:t>标，成交供应商必须更换合同货物，并负担由此给采购人造成的损失，直到验收合格为止。</w:t>
            </w:r>
          </w:p>
          <w:p w:rsidR="00272238" w:rsidRDefault="00272238" w:rsidP="00197215">
            <w:pPr>
              <w:spacing w:line="288" w:lineRule="auto"/>
              <w:rPr>
                <w:rFonts w:ascii="宋体" w:hAnsi="宋体" w:hint="eastAsia"/>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供应商应于响应文件中提供合同货物的验收标准和检测办法，并在验收中提供采购人认可的相应检测手段，验收标准应符合中国有关的国家、地方、行业的标准，如若成交，经采购人确认后作为验收的依据。</w:t>
            </w:r>
          </w:p>
          <w:p w:rsidR="00272238" w:rsidRDefault="00272238" w:rsidP="0019721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如成交供应商委托国内代理（或其他机构）负责安装或配合安装，应在签约时指明，但成交供应商仍要对合同货物及其安装质量负全部责任。</w:t>
            </w:r>
          </w:p>
          <w:p w:rsidR="00272238" w:rsidRDefault="00272238" w:rsidP="00197215">
            <w:pPr>
              <w:spacing w:line="288" w:lineRule="auto"/>
              <w:rPr>
                <w:rFonts w:ascii="宋体" w:hAnsi="宋体" w:hint="eastAsia"/>
                <w:sz w:val="21"/>
                <w:szCs w:val="21"/>
              </w:rPr>
            </w:pPr>
            <w:r>
              <w:rPr>
                <w:rFonts w:ascii="宋体" w:hAnsi="宋体" w:hint="eastAsia"/>
                <w:sz w:val="21"/>
                <w:szCs w:val="21"/>
              </w:rPr>
              <w:t>4</w:t>
            </w:r>
            <w:r>
              <w:rPr>
                <w:rFonts w:ascii="宋体" w:hAnsi="宋体"/>
                <w:sz w:val="21"/>
                <w:szCs w:val="21"/>
              </w:rPr>
              <w:t>.</w:t>
            </w:r>
            <w:r>
              <w:rPr>
                <w:rFonts w:ascii="宋体" w:hAnsi="宋体" w:hint="eastAsia"/>
                <w:sz w:val="21"/>
                <w:szCs w:val="21"/>
              </w:rPr>
              <w:t>验收费用由成交供应商承担。</w:t>
            </w:r>
          </w:p>
        </w:tc>
      </w:tr>
      <w:tr w:rsidR="00272238" w:rsidTr="0019721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jc w:val="center"/>
              <w:rPr>
                <w:rFonts w:ascii="宋体" w:hAnsi="宋体" w:hint="eastAsia"/>
                <w:spacing w:val="-6"/>
                <w:sz w:val="21"/>
                <w:szCs w:val="21"/>
              </w:rPr>
            </w:pPr>
            <w:r>
              <w:rPr>
                <w:rFonts w:ascii="宋体" w:hAnsi="宋体"/>
                <w:sz w:val="21"/>
                <w:szCs w:val="21"/>
              </w:rPr>
              <w:lastRenderedPageBreak/>
              <w:t>其他技术、服务要求</w:t>
            </w:r>
          </w:p>
        </w:tc>
        <w:tc>
          <w:tcPr>
            <w:tcW w:w="7371" w:type="dxa"/>
            <w:tcBorders>
              <w:top w:val="single" w:sz="4" w:space="0" w:color="auto"/>
              <w:left w:val="single" w:sz="4" w:space="0" w:color="auto"/>
              <w:bottom w:val="single" w:sz="4" w:space="0" w:color="auto"/>
              <w:right w:val="single" w:sz="4" w:space="0" w:color="auto"/>
            </w:tcBorders>
            <w:vAlign w:val="center"/>
          </w:tcPr>
          <w:p w:rsidR="00272238" w:rsidRDefault="00272238" w:rsidP="00197215">
            <w:pPr>
              <w:spacing w:line="288" w:lineRule="auto"/>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培训：</w:t>
            </w:r>
          </w:p>
          <w:p w:rsidR="00272238" w:rsidRDefault="00272238" w:rsidP="00197215">
            <w:pPr>
              <w:spacing w:line="288" w:lineRule="auto"/>
              <w:rPr>
                <w:rFonts w:ascii="宋体" w:hAnsi="宋体"/>
                <w:sz w:val="21"/>
                <w:szCs w:val="21"/>
              </w:rPr>
            </w:pPr>
            <w:r>
              <w:rPr>
                <w:rFonts w:ascii="宋体" w:hAnsi="宋体" w:hint="eastAsia"/>
                <w:sz w:val="21"/>
                <w:szCs w:val="21"/>
              </w:rPr>
              <w:t>1</w:t>
            </w:r>
            <w:r>
              <w:rPr>
                <w:rFonts w:ascii="宋体" w:hAnsi="宋体"/>
                <w:sz w:val="21"/>
                <w:szCs w:val="21"/>
              </w:rPr>
              <w:t xml:space="preserve">.1 </w:t>
            </w:r>
            <w:r>
              <w:rPr>
                <w:rFonts w:ascii="宋体" w:hAnsi="宋体" w:hint="eastAsia"/>
                <w:sz w:val="21"/>
                <w:szCs w:val="21"/>
              </w:rPr>
              <w:t>成交方应对采购人的操作人员、维修人员免费进行培训。</w:t>
            </w:r>
          </w:p>
          <w:p w:rsidR="00272238" w:rsidRDefault="00272238" w:rsidP="00197215">
            <w:pPr>
              <w:spacing w:line="288" w:lineRule="auto"/>
              <w:rPr>
                <w:rFonts w:ascii="宋体" w:hAnsi="宋体"/>
                <w:sz w:val="21"/>
                <w:szCs w:val="21"/>
              </w:rPr>
            </w:pPr>
            <w:r>
              <w:rPr>
                <w:rFonts w:ascii="宋体" w:hAnsi="宋体"/>
                <w:sz w:val="21"/>
                <w:szCs w:val="21"/>
              </w:rPr>
              <w:t>1.</w:t>
            </w:r>
            <w:r>
              <w:rPr>
                <w:rFonts w:ascii="宋体" w:hAnsi="宋体" w:hint="eastAsia"/>
                <w:sz w:val="21"/>
                <w:szCs w:val="21"/>
              </w:rPr>
              <w:t>2</w:t>
            </w:r>
            <w:r>
              <w:rPr>
                <w:rFonts w:ascii="宋体" w:hAnsi="宋体"/>
                <w:sz w:val="21"/>
                <w:szCs w:val="21"/>
              </w:rPr>
              <w:t xml:space="preserve"> </w:t>
            </w:r>
            <w:r>
              <w:rPr>
                <w:rFonts w:ascii="宋体" w:hAnsi="宋体" w:hint="eastAsia"/>
                <w:sz w:val="21"/>
                <w:szCs w:val="21"/>
              </w:rPr>
              <w:t>成交方应提供相应的培训计划。</w:t>
            </w:r>
          </w:p>
          <w:p w:rsidR="00272238" w:rsidRDefault="00272238" w:rsidP="00197215">
            <w:pPr>
              <w:spacing w:line="288" w:lineRule="auto"/>
              <w:rPr>
                <w:rFonts w:ascii="宋体" w:hAnsi="宋体"/>
                <w:sz w:val="21"/>
                <w:szCs w:val="21"/>
              </w:rPr>
            </w:pPr>
            <w:r>
              <w:rPr>
                <w:rFonts w:ascii="宋体" w:hAnsi="宋体"/>
                <w:sz w:val="21"/>
                <w:szCs w:val="21"/>
              </w:rPr>
              <w:t>1.</w:t>
            </w:r>
            <w:r>
              <w:rPr>
                <w:rFonts w:ascii="宋体" w:hAnsi="宋体" w:hint="eastAsia"/>
                <w:sz w:val="21"/>
                <w:szCs w:val="21"/>
              </w:rPr>
              <w:t>3</w:t>
            </w:r>
            <w:r>
              <w:rPr>
                <w:rFonts w:ascii="宋体" w:hAnsi="宋体"/>
                <w:sz w:val="21"/>
                <w:szCs w:val="21"/>
              </w:rPr>
              <w:t xml:space="preserve"> </w:t>
            </w:r>
            <w:r>
              <w:rPr>
                <w:rFonts w:ascii="宋体" w:hAnsi="宋体" w:hint="eastAsia"/>
                <w:sz w:val="21"/>
                <w:szCs w:val="21"/>
              </w:rPr>
              <w:t>成交方应对上述内容的实现方式、地点、人数、时间在投标文件中详细说明。</w:t>
            </w:r>
          </w:p>
          <w:p w:rsidR="00272238" w:rsidRDefault="00272238" w:rsidP="00197215">
            <w:pPr>
              <w:spacing w:line="288" w:lineRule="auto"/>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技术支持：</w:t>
            </w:r>
          </w:p>
          <w:p w:rsidR="00272238" w:rsidRDefault="00272238" w:rsidP="00197215">
            <w:pPr>
              <w:spacing w:line="288" w:lineRule="auto"/>
              <w:rPr>
                <w:rFonts w:ascii="宋体" w:hAnsi="宋体"/>
                <w:sz w:val="21"/>
                <w:szCs w:val="21"/>
              </w:rPr>
            </w:pPr>
            <w:r>
              <w:rPr>
                <w:rFonts w:ascii="宋体" w:hAnsi="宋体" w:hint="eastAsia"/>
                <w:sz w:val="21"/>
                <w:szCs w:val="21"/>
              </w:rPr>
              <w:t>成交方应及时免费提供合同货物软件的升级，免费提供合同货物新功能和应用的资料。</w:t>
            </w:r>
          </w:p>
          <w:p w:rsidR="00272238" w:rsidRDefault="00272238" w:rsidP="0019721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安装调试（若需要安装调试）：</w:t>
            </w:r>
          </w:p>
          <w:p w:rsidR="00272238" w:rsidRDefault="00272238" w:rsidP="0019721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.1 </w:t>
            </w:r>
            <w:r>
              <w:rPr>
                <w:rFonts w:ascii="宋体" w:hAnsi="宋体" w:hint="eastAsia"/>
                <w:sz w:val="21"/>
                <w:szCs w:val="21"/>
              </w:rPr>
              <w:t>安装地点：采购人指定地点。</w:t>
            </w:r>
          </w:p>
          <w:p w:rsidR="00272238" w:rsidRDefault="00272238" w:rsidP="0019721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.2 </w:t>
            </w:r>
            <w:r>
              <w:rPr>
                <w:rFonts w:ascii="宋体" w:hAnsi="宋体" w:hint="eastAsia"/>
                <w:sz w:val="21"/>
                <w:szCs w:val="21"/>
              </w:rPr>
              <w:t>安装完成时间：接到采购人通知后在7日内完成安装和调试，如在规定的时间内由于成交方的原因不能完成安装和调试，成交方应承担由此给采购人造成的损失。</w:t>
            </w:r>
          </w:p>
          <w:p w:rsidR="00272238" w:rsidRDefault="00272238" w:rsidP="0019721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.3 </w:t>
            </w:r>
            <w:r>
              <w:rPr>
                <w:rFonts w:ascii="宋体" w:hAnsi="宋体" w:hint="eastAsia"/>
                <w:sz w:val="21"/>
                <w:szCs w:val="21"/>
              </w:rPr>
              <w:t>安装标准：符合我国国家有关技术规范要求和技术标准，所有的软件和硬件必须保证同时安装到位。</w:t>
            </w:r>
          </w:p>
          <w:p w:rsidR="00272238" w:rsidRDefault="00272238" w:rsidP="0019721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.4 </w:t>
            </w:r>
            <w:r>
              <w:rPr>
                <w:rFonts w:ascii="宋体" w:hAnsi="宋体" w:hint="eastAsia"/>
                <w:sz w:val="21"/>
                <w:szCs w:val="21"/>
              </w:rPr>
              <w:t>成交方免费提供合同货物的安装服务。</w:t>
            </w:r>
          </w:p>
          <w:p w:rsidR="00272238" w:rsidRDefault="00272238" w:rsidP="0019721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.5 </w:t>
            </w:r>
            <w:r>
              <w:rPr>
                <w:rFonts w:ascii="宋体" w:hAnsi="宋体" w:hint="eastAsia"/>
                <w:sz w:val="21"/>
                <w:szCs w:val="21"/>
              </w:rPr>
              <w:t>成交方在投标文件中应提供安装调试计划、对安装场地和环境的要求。</w:t>
            </w:r>
          </w:p>
        </w:tc>
      </w:tr>
    </w:tbl>
    <w:p w:rsidR="00272238" w:rsidRDefault="00272238" w:rsidP="00272238">
      <w:pPr>
        <w:spacing w:line="288" w:lineRule="auto"/>
        <w:rPr>
          <w:rFonts w:ascii="宋体" w:hAnsi="宋体"/>
          <w:sz w:val="21"/>
          <w:szCs w:val="21"/>
        </w:rPr>
      </w:pPr>
    </w:p>
    <w:p w:rsidR="00272238" w:rsidRDefault="00272238" w:rsidP="00272238">
      <w:pPr>
        <w:spacing w:line="288" w:lineRule="auto"/>
        <w:rPr>
          <w:rFonts w:ascii="宋体" w:hAnsi="宋体" w:hint="eastAsia"/>
          <w:b/>
          <w:sz w:val="24"/>
        </w:rPr>
      </w:pPr>
      <w:r>
        <w:rPr>
          <w:rFonts w:ascii="宋体" w:hAnsi="宋体" w:hint="eastAsia"/>
          <w:b/>
          <w:sz w:val="24"/>
        </w:rPr>
        <w:t>三</w:t>
      </w:r>
      <w:r>
        <w:rPr>
          <w:rFonts w:ascii="宋体" w:hAnsi="宋体"/>
          <w:b/>
          <w:sz w:val="24"/>
        </w:rPr>
        <w:t>、技术要求</w:t>
      </w:r>
      <w:r>
        <w:rPr>
          <w:rFonts w:ascii="宋体" w:hAnsi="宋体" w:hint="eastAsia"/>
          <w:b/>
          <w:sz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85"/>
        <w:gridCol w:w="709"/>
        <w:gridCol w:w="709"/>
        <w:gridCol w:w="5386"/>
      </w:tblGrid>
      <w:tr w:rsidR="00272238" w:rsidTr="00197215">
        <w:trPr>
          <w:trHeight w:val="567"/>
        </w:trPr>
        <w:tc>
          <w:tcPr>
            <w:tcW w:w="709" w:type="dxa"/>
            <w:vAlign w:val="center"/>
          </w:tcPr>
          <w:p w:rsidR="00272238" w:rsidRDefault="00272238" w:rsidP="00197215">
            <w:pPr>
              <w:spacing w:line="288" w:lineRule="auto"/>
              <w:jc w:val="center"/>
              <w:rPr>
                <w:rFonts w:ascii="宋体" w:hAnsi="宋体"/>
                <w:b/>
                <w:sz w:val="21"/>
                <w:szCs w:val="21"/>
              </w:rPr>
            </w:pPr>
            <w:r>
              <w:rPr>
                <w:rFonts w:ascii="宋体" w:hAnsi="宋体" w:hint="eastAsia"/>
                <w:b/>
                <w:sz w:val="21"/>
                <w:szCs w:val="21"/>
              </w:rPr>
              <w:t>序号</w:t>
            </w:r>
          </w:p>
        </w:tc>
        <w:tc>
          <w:tcPr>
            <w:tcW w:w="1985" w:type="dxa"/>
            <w:vAlign w:val="center"/>
          </w:tcPr>
          <w:p w:rsidR="00272238" w:rsidRDefault="00272238" w:rsidP="00197215">
            <w:pPr>
              <w:spacing w:line="288" w:lineRule="auto"/>
              <w:jc w:val="center"/>
              <w:rPr>
                <w:rFonts w:ascii="宋体" w:hAnsi="宋体"/>
                <w:b/>
                <w:sz w:val="21"/>
                <w:szCs w:val="21"/>
              </w:rPr>
            </w:pPr>
            <w:r>
              <w:rPr>
                <w:rFonts w:ascii="宋体" w:hAnsi="宋体" w:hint="eastAsia"/>
                <w:b/>
                <w:sz w:val="21"/>
                <w:szCs w:val="21"/>
              </w:rPr>
              <w:t>名称</w:t>
            </w:r>
          </w:p>
        </w:tc>
        <w:tc>
          <w:tcPr>
            <w:tcW w:w="709" w:type="dxa"/>
            <w:vAlign w:val="center"/>
          </w:tcPr>
          <w:p w:rsidR="00272238" w:rsidRDefault="00272238" w:rsidP="00197215">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272238" w:rsidRDefault="00272238" w:rsidP="00197215">
            <w:pPr>
              <w:spacing w:line="288" w:lineRule="auto"/>
              <w:jc w:val="center"/>
              <w:rPr>
                <w:rFonts w:ascii="宋体" w:hAnsi="宋体"/>
                <w:b/>
                <w:sz w:val="21"/>
                <w:szCs w:val="21"/>
              </w:rPr>
            </w:pPr>
            <w:r>
              <w:rPr>
                <w:rFonts w:ascii="宋体" w:hAnsi="宋体" w:hint="eastAsia"/>
                <w:b/>
                <w:sz w:val="21"/>
                <w:szCs w:val="21"/>
              </w:rPr>
              <w:t>单位</w:t>
            </w:r>
          </w:p>
        </w:tc>
        <w:tc>
          <w:tcPr>
            <w:tcW w:w="5386" w:type="dxa"/>
            <w:vAlign w:val="center"/>
          </w:tcPr>
          <w:p w:rsidR="00272238" w:rsidRDefault="00272238" w:rsidP="00197215">
            <w:pPr>
              <w:spacing w:line="288" w:lineRule="auto"/>
              <w:jc w:val="center"/>
              <w:rPr>
                <w:rFonts w:ascii="宋体" w:hAnsi="宋体" w:hint="eastAsia"/>
                <w:b/>
                <w:sz w:val="21"/>
                <w:szCs w:val="21"/>
              </w:rPr>
            </w:pPr>
            <w:r>
              <w:rPr>
                <w:rFonts w:ascii="宋体" w:hAnsi="宋体"/>
                <w:b/>
                <w:sz w:val="21"/>
                <w:szCs w:val="21"/>
              </w:rPr>
              <w:t>功能</w:t>
            </w:r>
            <w:r>
              <w:rPr>
                <w:rFonts w:ascii="宋体" w:hAnsi="宋体" w:hint="eastAsia"/>
                <w:b/>
                <w:sz w:val="21"/>
                <w:szCs w:val="21"/>
              </w:rPr>
              <w:t>及</w:t>
            </w:r>
            <w:r>
              <w:rPr>
                <w:rFonts w:ascii="宋体" w:hAnsi="宋体"/>
                <w:b/>
                <w:sz w:val="21"/>
                <w:szCs w:val="21"/>
              </w:rPr>
              <w:t>技术参数</w:t>
            </w:r>
            <w:r>
              <w:rPr>
                <w:rFonts w:ascii="宋体" w:hAnsi="宋体" w:hint="eastAsia"/>
                <w:b/>
                <w:sz w:val="21"/>
                <w:szCs w:val="21"/>
              </w:rPr>
              <w:t>等</w:t>
            </w:r>
          </w:p>
        </w:tc>
      </w:tr>
      <w:tr w:rsidR="00272238" w:rsidTr="00197215">
        <w:trPr>
          <w:trHeight w:val="567"/>
        </w:trPr>
        <w:tc>
          <w:tcPr>
            <w:tcW w:w="709"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1</w:t>
            </w:r>
          </w:p>
        </w:tc>
        <w:tc>
          <w:tcPr>
            <w:tcW w:w="1985"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电刺激系统</w:t>
            </w:r>
          </w:p>
        </w:tc>
        <w:tc>
          <w:tcPr>
            <w:tcW w:w="709"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272238" w:rsidRDefault="00272238" w:rsidP="00197215">
            <w:pPr>
              <w:spacing w:line="288" w:lineRule="auto"/>
              <w:rPr>
                <w:rFonts w:ascii="宋体" w:hAnsi="宋体" w:hint="eastAsia"/>
                <w:sz w:val="21"/>
                <w:szCs w:val="21"/>
              </w:rPr>
            </w:pPr>
            <w:r>
              <w:rPr>
                <w:rFonts w:ascii="宋体" w:hAnsi="宋体" w:hint="eastAsia"/>
                <w:sz w:val="21"/>
                <w:szCs w:val="21"/>
              </w:rPr>
              <w:t>配置：DS5刺激器、刺激电极延长线、可重复使用的电极。</w:t>
            </w:r>
          </w:p>
          <w:p w:rsidR="00272238" w:rsidRDefault="00272238" w:rsidP="00197215">
            <w:pPr>
              <w:spacing w:line="288" w:lineRule="auto"/>
              <w:rPr>
                <w:rFonts w:ascii="宋体" w:hAnsi="宋体" w:hint="eastAsia"/>
                <w:sz w:val="21"/>
                <w:szCs w:val="21"/>
              </w:rPr>
            </w:pPr>
            <w:r>
              <w:rPr>
                <w:rFonts w:ascii="宋体" w:hAnsi="宋体" w:hint="eastAsia"/>
                <w:sz w:val="21"/>
                <w:szCs w:val="21"/>
              </w:rPr>
              <w:t>技术参数：</w:t>
            </w:r>
          </w:p>
          <w:p w:rsidR="00272238" w:rsidRDefault="00272238" w:rsidP="00197215">
            <w:pPr>
              <w:spacing w:line="288" w:lineRule="auto"/>
              <w:rPr>
                <w:rFonts w:ascii="宋体" w:hAnsi="宋体" w:hint="eastAsia"/>
                <w:sz w:val="21"/>
                <w:szCs w:val="21"/>
              </w:rPr>
            </w:pPr>
            <w:r>
              <w:rPr>
                <w:rFonts w:ascii="宋体" w:hAnsi="宋体" w:hint="eastAsia"/>
                <w:sz w:val="21"/>
                <w:szCs w:val="21"/>
              </w:rPr>
              <w:t>1、恒流刺激输出范围：±10mA; ±25mA; ±50 mA可调；</w:t>
            </w:r>
          </w:p>
          <w:p w:rsidR="00272238" w:rsidRDefault="00272238" w:rsidP="00197215">
            <w:pPr>
              <w:spacing w:line="288" w:lineRule="auto"/>
              <w:rPr>
                <w:rFonts w:ascii="宋体" w:hAnsi="宋体" w:hint="eastAsia"/>
                <w:sz w:val="21"/>
                <w:szCs w:val="21"/>
              </w:rPr>
            </w:pPr>
            <w:r>
              <w:rPr>
                <w:rFonts w:ascii="宋体" w:hAnsi="宋体" w:hint="eastAsia"/>
                <w:sz w:val="21"/>
                <w:szCs w:val="21"/>
              </w:rPr>
              <w:t>2、电压输入范围：±1v； ±2.5v; ±5v; ±10v可调节；</w:t>
            </w:r>
          </w:p>
          <w:p w:rsidR="00272238" w:rsidRDefault="00272238" w:rsidP="00197215">
            <w:pPr>
              <w:spacing w:line="288" w:lineRule="auto"/>
              <w:rPr>
                <w:rFonts w:ascii="宋体" w:hAnsi="宋体" w:hint="eastAsia"/>
                <w:sz w:val="21"/>
                <w:szCs w:val="21"/>
              </w:rPr>
            </w:pPr>
            <w:r>
              <w:rPr>
                <w:rFonts w:ascii="宋体" w:hAnsi="宋体" w:hint="eastAsia"/>
                <w:sz w:val="21"/>
                <w:szCs w:val="21"/>
              </w:rPr>
              <w:t>3、数据连接方式：USB；</w:t>
            </w:r>
          </w:p>
          <w:p w:rsidR="00272238" w:rsidRDefault="00272238" w:rsidP="00197215">
            <w:pPr>
              <w:spacing w:line="288" w:lineRule="auto"/>
              <w:rPr>
                <w:rFonts w:ascii="宋体" w:hAnsi="宋体" w:hint="eastAsia"/>
                <w:sz w:val="21"/>
                <w:szCs w:val="21"/>
              </w:rPr>
            </w:pPr>
            <w:r>
              <w:rPr>
                <w:rFonts w:ascii="宋体" w:hAnsi="宋体" w:hint="eastAsia"/>
                <w:sz w:val="21"/>
                <w:szCs w:val="21"/>
              </w:rPr>
              <w:t>4、</w:t>
            </w:r>
            <w:r>
              <w:rPr>
                <w:rFonts w:ascii="宋体" w:hAnsi="宋体" w:cs="宋体" w:hint="eastAsia"/>
              </w:rPr>
              <w:t>★</w:t>
            </w:r>
            <w:r>
              <w:rPr>
                <w:rFonts w:ascii="宋体" w:hAnsi="宋体" w:hint="eastAsia"/>
                <w:sz w:val="21"/>
                <w:szCs w:val="21"/>
              </w:rPr>
              <w:t>波形跟随刺激器，能够产生任意编辑的刺激波形；</w:t>
            </w:r>
          </w:p>
          <w:p w:rsidR="00272238" w:rsidRDefault="00272238" w:rsidP="00197215">
            <w:pPr>
              <w:spacing w:line="288" w:lineRule="auto"/>
              <w:rPr>
                <w:rFonts w:ascii="宋体" w:hAnsi="宋体" w:hint="eastAsia"/>
                <w:sz w:val="21"/>
                <w:szCs w:val="21"/>
              </w:rPr>
            </w:pPr>
            <w:r>
              <w:rPr>
                <w:rFonts w:ascii="宋体" w:hAnsi="宋体" w:hint="eastAsia"/>
                <w:sz w:val="21"/>
                <w:szCs w:val="21"/>
              </w:rPr>
              <w:t>5、输入/输出端口类型：BNC；</w:t>
            </w:r>
          </w:p>
          <w:p w:rsidR="00272238" w:rsidRDefault="00272238" w:rsidP="00197215">
            <w:pPr>
              <w:spacing w:line="288" w:lineRule="auto"/>
              <w:rPr>
                <w:rFonts w:ascii="宋体" w:hAnsi="宋体" w:hint="eastAsia"/>
                <w:sz w:val="21"/>
                <w:szCs w:val="21"/>
              </w:rPr>
            </w:pPr>
            <w:r>
              <w:rPr>
                <w:rFonts w:ascii="宋体" w:hAnsi="宋体" w:hint="eastAsia"/>
                <w:sz w:val="21"/>
                <w:szCs w:val="21"/>
              </w:rPr>
              <w:lastRenderedPageBreak/>
              <w:t>6、</w:t>
            </w:r>
            <w:r>
              <w:rPr>
                <w:rFonts w:ascii="宋体" w:hAnsi="宋体" w:cs="宋体" w:hint="eastAsia"/>
              </w:rPr>
              <w:t>★</w:t>
            </w:r>
            <w:r>
              <w:rPr>
                <w:rFonts w:ascii="宋体" w:hAnsi="宋体" w:hint="eastAsia"/>
                <w:sz w:val="21"/>
                <w:szCs w:val="21"/>
              </w:rPr>
              <w:t>通过欧盟医疗器械EN(IEC) 60601认证；</w:t>
            </w:r>
          </w:p>
          <w:p w:rsidR="00272238" w:rsidRDefault="00272238" w:rsidP="00197215">
            <w:pPr>
              <w:spacing w:line="288" w:lineRule="auto"/>
              <w:rPr>
                <w:rFonts w:ascii="宋体" w:hAnsi="宋体" w:hint="eastAsia"/>
                <w:sz w:val="21"/>
                <w:szCs w:val="21"/>
              </w:rPr>
            </w:pPr>
            <w:r>
              <w:rPr>
                <w:rFonts w:ascii="宋体" w:hAnsi="宋体" w:hint="eastAsia"/>
                <w:sz w:val="21"/>
                <w:szCs w:val="21"/>
              </w:rPr>
              <w:t>7、响应频率：20kHz；</w:t>
            </w:r>
          </w:p>
          <w:p w:rsidR="00272238" w:rsidRDefault="00272238" w:rsidP="00197215">
            <w:pPr>
              <w:spacing w:line="288" w:lineRule="auto"/>
              <w:rPr>
                <w:rFonts w:ascii="宋体" w:hAnsi="宋体" w:hint="eastAsia"/>
                <w:sz w:val="21"/>
                <w:szCs w:val="21"/>
              </w:rPr>
            </w:pPr>
            <w:r>
              <w:rPr>
                <w:rFonts w:ascii="宋体" w:hAnsi="宋体" w:hint="eastAsia"/>
                <w:sz w:val="21"/>
                <w:szCs w:val="21"/>
              </w:rPr>
              <w:t>8、输出模式：输入电压成正比的双极性恒流输出；</w:t>
            </w:r>
          </w:p>
          <w:p w:rsidR="00272238" w:rsidRDefault="00272238" w:rsidP="00197215">
            <w:pPr>
              <w:spacing w:line="288" w:lineRule="auto"/>
              <w:rPr>
                <w:rFonts w:ascii="宋体" w:hAnsi="宋体" w:hint="eastAsia"/>
                <w:sz w:val="21"/>
                <w:szCs w:val="21"/>
              </w:rPr>
            </w:pPr>
            <w:r>
              <w:rPr>
                <w:rFonts w:ascii="宋体" w:hAnsi="宋体" w:hint="eastAsia"/>
                <w:sz w:val="21"/>
                <w:szCs w:val="21"/>
              </w:rPr>
              <w:t>9、安全极限：50mJ/300mJ脉冲能量；</w:t>
            </w:r>
          </w:p>
          <w:p w:rsidR="00272238" w:rsidRDefault="00272238" w:rsidP="00197215">
            <w:pPr>
              <w:spacing w:line="288" w:lineRule="auto"/>
              <w:rPr>
                <w:rFonts w:ascii="宋体" w:hAnsi="宋体" w:hint="eastAsia"/>
                <w:sz w:val="21"/>
                <w:szCs w:val="21"/>
              </w:rPr>
            </w:pPr>
            <w:r>
              <w:rPr>
                <w:rFonts w:ascii="宋体" w:hAnsi="宋体" w:hint="eastAsia"/>
                <w:sz w:val="21"/>
                <w:szCs w:val="21"/>
              </w:rPr>
              <w:t>10、系统软件适配：windowsXP以上系统。</w:t>
            </w:r>
          </w:p>
        </w:tc>
      </w:tr>
      <w:tr w:rsidR="00272238" w:rsidTr="00197215">
        <w:trPr>
          <w:trHeight w:val="567"/>
        </w:trPr>
        <w:tc>
          <w:tcPr>
            <w:tcW w:w="709"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lastRenderedPageBreak/>
              <w:t>2</w:t>
            </w:r>
          </w:p>
        </w:tc>
        <w:tc>
          <w:tcPr>
            <w:tcW w:w="1985"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肌电传感器</w:t>
            </w:r>
          </w:p>
        </w:tc>
        <w:tc>
          <w:tcPr>
            <w:tcW w:w="709"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272238" w:rsidRDefault="00272238" w:rsidP="00197215">
            <w:pPr>
              <w:spacing w:line="288" w:lineRule="auto"/>
              <w:rPr>
                <w:rFonts w:ascii="宋体" w:hAnsi="宋体" w:hint="eastAsia"/>
                <w:sz w:val="21"/>
                <w:szCs w:val="21"/>
              </w:rPr>
            </w:pPr>
            <w:r>
              <w:rPr>
                <w:rFonts w:ascii="宋体" w:hAnsi="宋体" w:hint="eastAsia"/>
                <w:sz w:val="21"/>
                <w:szCs w:val="21"/>
              </w:rPr>
              <w:t>配置：16通道肌电电极、数据采集基站、最新科研用软件、同步线缆、说明书，、USB数据连接线。</w:t>
            </w:r>
          </w:p>
          <w:p w:rsidR="00272238" w:rsidRDefault="00272238" w:rsidP="00197215">
            <w:pPr>
              <w:spacing w:line="288" w:lineRule="auto"/>
              <w:rPr>
                <w:rFonts w:ascii="宋体" w:hAnsi="宋体" w:hint="eastAsia"/>
                <w:sz w:val="21"/>
                <w:szCs w:val="21"/>
              </w:rPr>
            </w:pPr>
            <w:r>
              <w:rPr>
                <w:rFonts w:ascii="宋体" w:hAnsi="宋体" w:hint="eastAsia"/>
                <w:sz w:val="21"/>
                <w:szCs w:val="21"/>
              </w:rPr>
              <w:t>技术参数：</w:t>
            </w:r>
          </w:p>
          <w:p w:rsidR="00272238" w:rsidRDefault="00272238" w:rsidP="00197215">
            <w:pPr>
              <w:spacing w:line="288" w:lineRule="auto"/>
              <w:rPr>
                <w:rFonts w:ascii="宋体" w:hAnsi="宋体" w:hint="eastAsia"/>
                <w:sz w:val="21"/>
                <w:szCs w:val="21"/>
              </w:rPr>
            </w:pPr>
            <w:r>
              <w:rPr>
                <w:rFonts w:ascii="宋体" w:hAnsi="宋体" w:hint="eastAsia"/>
                <w:sz w:val="21"/>
                <w:szCs w:val="21"/>
              </w:rPr>
              <w:t>1.</w:t>
            </w:r>
            <w:r>
              <w:rPr>
                <w:rFonts w:ascii="宋体" w:hAnsi="宋体" w:cs="宋体" w:hint="eastAsia"/>
              </w:rPr>
              <w:t>★</w:t>
            </w:r>
            <w:r>
              <w:rPr>
                <w:rFonts w:ascii="宋体" w:hAnsi="宋体" w:hint="eastAsia"/>
                <w:sz w:val="21"/>
                <w:szCs w:val="21"/>
              </w:rPr>
              <w:t>传感器形式：无线传感器；</w:t>
            </w:r>
          </w:p>
          <w:p w:rsidR="00272238" w:rsidRDefault="00272238" w:rsidP="00197215">
            <w:pPr>
              <w:spacing w:line="288" w:lineRule="auto"/>
              <w:rPr>
                <w:rFonts w:ascii="宋体" w:hAnsi="宋体" w:hint="eastAsia"/>
                <w:sz w:val="21"/>
                <w:szCs w:val="21"/>
              </w:rPr>
            </w:pPr>
            <w:r>
              <w:rPr>
                <w:rFonts w:ascii="宋体" w:hAnsi="宋体" w:hint="eastAsia"/>
                <w:sz w:val="21"/>
                <w:szCs w:val="21"/>
              </w:rPr>
              <w:t>2.传感器数量：≥16个；</w:t>
            </w:r>
          </w:p>
          <w:p w:rsidR="00272238" w:rsidRDefault="00272238" w:rsidP="00197215">
            <w:pPr>
              <w:spacing w:line="288" w:lineRule="auto"/>
              <w:rPr>
                <w:rFonts w:ascii="宋体" w:hAnsi="宋体" w:hint="eastAsia"/>
                <w:sz w:val="21"/>
                <w:szCs w:val="21"/>
              </w:rPr>
            </w:pPr>
            <w:r>
              <w:rPr>
                <w:rFonts w:ascii="宋体" w:hAnsi="宋体" w:hint="eastAsia"/>
                <w:sz w:val="21"/>
                <w:szCs w:val="21"/>
              </w:rPr>
              <w:t>3.肌肉信号通道数：≥16个；</w:t>
            </w:r>
          </w:p>
          <w:p w:rsidR="00272238" w:rsidRDefault="00272238" w:rsidP="00197215">
            <w:pPr>
              <w:spacing w:line="288" w:lineRule="auto"/>
              <w:rPr>
                <w:rFonts w:ascii="宋体" w:hAnsi="宋体" w:hint="eastAsia"/>
                <w:sz w:val="21"/>
                <w:szCs w:val="21"/>
              </w:rPr>
            </w:pPr>
            <w:r>
              <w:rPr>
                <w:rFonts w:ascii="宋体" w:hAnsi="宋体" w:hint="eastAsia"/>
                <w:sz w:val="21"/>
                <w:szCs w:val="21"/>
              </w:rPr>
              <w:t>4.加速度计通道数：≥48个；</w:t>
            </w:r>
          </w:p>
          <w:p w:rsidR="00272238" w:rsidRDefault="00272238" w:rsidP="00197215">
            <w:pPr>
              <w:spacing w:line="288" w:lineRule="auto"/>
              <w:rPr>
                <w:rFonts w:ascii="宋体" w:hAnsi="宋体" w:hint="eastAsia"/>
                <w:sz w:val="21"/>
                <w:szCs w:val="21"/>
              </w:rPr>
            </w:pPr>
            <w:r>
              <w:rPr>
                <w:rFonts w:ascii="宋体" w:hAnsi="宋体" w:hint="eastAsia"/>
                <w:sz w:val="21"/>
                <w:szCs w:val="21"/>
              </w:rPr>
              <w:t>5.实时同步模拟信号输出：≥64通道；</w:t>
            </w:r>
          </w:p>
          <w:p w:rsidR="00272238" w:rsidRDefault="00272238" w:rsidP="00197215">
            <w:pPr>
              <w:spacing w:line="288" w:lineRule="auto"/>
              <w:rPr>
                <w:rFonts w:ascii="宋体" w:hAnsi="宋体" w:hint="eastAsia"/>
                <w:sz w:val="21"/>
                <w:szCs w:val="21"/>
              </w:rPr>
            </w:pPr>
            <w:r>
              <w:rPr>
                <w:rFonts w:ascii="宋体" w:hAnsi="宋体" w:hint="eastAsia"/>
                <w:sz w:val="21"/>
                <w:szCs w:val="21"/>
              </w:rPr>
              <w:t>6.</w:t>
            </w:r>
            <w:r>
              <w:rPr>
                <w:rFonts w:ascii="宋体" w:hAnsi="宋体" w:cs="宋体" w:hint="eastAsia"/>
              </w:rPr>
              <w:t>★</w:t>
            </w:r>
            <w:r>
              <w:rPr>
                <w:rFonts w:ascii="宋体" w:hAnsi="宋体" w:hint="eastAsia"/>
                <w:sz w:val="21"/>
                <w:szCs w:val="21"/>
              </w:rPr>
              <w:t>内置GPS功能：可显示纬度、经度、海拔等数据；</w:t>
            </w:r>
          </w:p>
          <w:p w:rsidR="00272238" w:rsidRDefault="00272238" w:rsidP="00197215">
            <w:pPr>
              <w:spacing w:line="288" w:lineRule="auto"/>
              <w:rPr>
                <w:rFonts w:ascii="宋体" w:hAnsi="宋体" w:hint="eastAsia"/>
                <w:sz w:val="21"/>
                <w:szCs w:val="21"/>
              </w:rPr>
            </w:pPr>
            <w:r>
              <w:rPr>
                <w:rFonts w:ascii="宋体" w:hAnsi="宋体" w:hint="eastAsia"/>
                <w:sz w:val="21"/>
                <w:szCs w:val="21"/>
              </w:rPr>
              <w:t>7.</w:t>
            </w:r>
            <w:r>
              <w:rPr>
                <w:rFonts w:ascii="宋体" w:hAnsi="宋体" w:cs="宋体" w:hint="eastAsia"/>
              </w:rPr>
              <w:t>★</w:t>
            </w:r>
            <w:r>
              <w:rPr>
                <w:rFonts w:ascii="宋体" w:hAnsi="宋体" w:hint="eastAsia"/>
                <w:sz w:val="21"/>
                <w:szCs w:val="21"/>
              </w:rPr>
              <w:t>无线传输距离：≥20米；</w:t>
            </w:r>
          </w:p>
          <w:p w:rsidR="00272238" w:rsidRDefault="00272238" w:rsidP="00197215">
            <w:pPr>
              <w:spacing w:line="288" w:lineRule="auto"/>
              <w:rPr>
                <w:rFonts w:ascii="宋体" w:hAnsi="宋体" w:hint="eastAsia"/>
                <w:sz w:val="21"/>
                <w:szCs w:val="21"/>
              </w:rPr>
            </w:pPr>
            <w:r>
              <w:rPr>
                <w:rFonts w:ascii="宋体" w:hAnsi="宋体" w:hint="eastAsia"/>
                <w:sz w:val="21"/>
                <w:szCs w:val="21"/>
              </w:rPr>
              <w:t>8.传感器重量：≤14 g；</w:t>
            </w:r>
          </w:p>
          <w:p w:rsidR="00272238" w:rsidRDefault="00272238" w:rsidP="00197215">
            <w:pPr>
              <w:spacing w:line="288" w:lineRule="auto"/>
              <w:rPr>
                <w:rFonts w:ascii="宋体" w:hAnsi="宋体" w:hint="eastAsia"/>
                <w:sz w:val="21"/>
                <w:szCs w:val="21"/>
              </w:rPr>
            </w:pPr>
            <w:r>
              <w:rPr>
                <w:rFonts w:ascii="宋体" w:hAnsi="宋体" w:hint="eastAsia"/>
                <w:sz w:val="21"/>
                <w:szCs w:val="21"/>
              </w:rPr>
              <w:t>9.全传输模式下可连续工作时间：≥8小时；</w:t>
            </w:r>
          </w:p>
          <w:p w:rsidR="00272238" w:rsidRDefault="00272238" w:rsidP="00197215">
            <w:pPr>
              <w:spacing w:line="288" w:lineRule="auto"/>
              <w:rPr>
                <w:rFonts w:ascii="宋体" w:hAnsi="宋体" w:hint="eastAsia"/>
                <w:sz w:val="21"/>
                <w:szCs w:val="21"/>
              </w:rPr>
            </w:pPr>
            <w:r>
              <w:rPr>
                <w:rFonts w:ascii="宋体" w:hAnsi="宋体" w:hint="eastAsia"/>
                <w:sz w:val="21"/>
                <w:szCs w:val="21"/>
              </w:rPr>
              <w:t>10.分辨率：16比特；</w:t>
            </w:r>
          </w:p>
          <w:p w:rsidR="00272238" w:rsidRDefault="00272238" w:rsidP="00197215">
            <w:pPr>
              <w:spacing w:line="288" w:lineRule="auto"/>
              <w:rPr>
                <w:rFonts w:ascii="宋体" w:hAnsi="宋体" w:hint="eastAsia"/>
                <w:sz w:val="21"/>
                <w:szCs w:val="21"/>
              </w:rPr>
            </w:pPr>
            <w:r>
              <w:rPr>
                <w:rFonts w:ascii="宋体" w:hAnsi="宋体" w:hint="eastAsia"/>
                <w:sz w:val="21"/>
                <w:szCs w:val="21"/>
              </w:rPr>
              <w:t>11.采样频率：≥2000Hz；</w:t>
            </w:r>
          </w:p>
          <w:p w:rsidR="00272238" w:rsidRDefault="00272238" w:rsidP="00197215">
            <w:pPr>
              <w:spacing w:line="288" w:lineRule="auto"/>
              <w:rPr>
                <w:rFonts w:ascii="宋体" w:hAnsi="宋体" w:hint="eastAsia"/>
                <w:sz w:val="21"/>
                <w:szCs w:val="21"/>
              </w:rPr>
            </w:pPr>
            <w:r>
              <w:rPr>
                <w:rFonts w:ascii="宋体" w:hAnsi="宋体" w:hint="eastAsia"/>
                <w:sz w:val="21"/>
                <w:szCs w:val="21"/>
              </w:rPr>
              <w:t>12.内存空间：8GB；</w:t>
            </w:r>
          </w:p>
          <w:p w:rsidR="00272238" w:rsidRDefault="00272238" w:rsidP="00197215">
            <w:pPr>
              <w:spacing w:line="288" w:lineRule="auto"/>
              <w:rPr>
                <w:rFonts w:ascii="宋体" w:hAnsi="宋体" w:hint="eastAsia"/>
                <w:sz w:val="21"/>
                <w:szCs w:val="21"/>
              </w:rPr>
            </w:pPr>
            <w:r>
              <w:rPr>
                <w:rFonts w:ascii="宋体" w:hAnsi="宋体" w:hint="eastAsia"/>
                <w:sz w:val="21"/>
                <w:szCs w:val="21"/>
              </w:rPr>
              <w:t>13.传感器间延迟：＜500us；</w:t>
            </w:r>
          </w:p>
          <w:p w:rsidR="00272238" w:rsidRDefault="00272238" w:rsidP="00197215">
            <w:pPr>
              <w:spacing w:line="288" w:lineRule="auto"/>
              <w:rPr>
                <w:rFonts w:ascii="宋体" w:hAnsi="宋体" w:hint="eastAsia"/>
                <w:sz w:val="21"/>
                <w:szCs w:val="21"/>
              </w:rPr>
            </w:pPr>
            <w:r>
              <w:rPr>
                <w:rFonts w:ascii="宋体" w:hAnsi="宋体" w:hint="eastAsia"/>
                <w:sz w:val="21"/>
                <w:szCs w:val="21"/>
              </w:rPr>
              <w:t>14.加速度计量程可选：±1.5, 4g, 6g &amp; 12g；</w:t>
            </w:r>
          </w:p>
          <w:p w:rsidR="00272238" w:rsidRDefault="00272238" w:rsidP="00197215">
            <w:pPr>
              <w:spacing w:line="288" w:lineRule="auto"/>
              <w:rPr>
                <w:rFonts w:ascii="宋体" w:hAnsi="宋体" w:hint="eastAsia"/>
                <w:sz w:val="21"/>
                <w:szCs w:val="21"/>
              </w:rPr>
            </w:pPr>
            <w:r>
              <w:rPr>
                <w:rFonts w:ascii="宋体" w:hAnsi="宋体" w:hint="eastAsia"/>
                <w:sz w:val="21"/>
                <w:szCs w:val="21"/>
              </w:rPr>
              <w:t>15.实时反馈功能：信号强度及电池状态，声音/可视化提示；</w:t>
            </w:r>
          </w:p>
          <w:p w:rsidR="00272238" w:rsidRDefault="00272238" w:rsidP="00197215">
            <w:pPr>
              <w:spacing w:line="288" w:lineRule="auto"/>
              <w:rPr>
                <w:rFonts w:ascii="宋体" w:hAnsi="宋体" w:hint="eastAsia"/>
                <w:sz w:val="21"/>
                <w:szCs w:val="21"/>
              </w:rPr>
            </w:pPr>
            <w:r>
              <w:rPr>
                <w:rFonts w:ascii="宋体" w:hAnsi="宋体" w:hint="eastAsia"/>
                <w:sz w:val="21"/>
                <w:szCs w:val="21"/>
              </w:rPr>
              <w:t>16.其它功能：消除运动伪影；</w:t>
            </w:r>
          </w:p>
          <w:p w:rsidR="00272238" w:rsidRDefault="00272238" w:rsidP="00197215">
            <w:pPr>
              <w:spacing w:line="288" w:lineRule="auto"/>
              <w:rPr>
                <w:rFonts w:ascii="宋体" w:hAnsi="宋体" w:hint="eastAsia"/>
                <w:sz w:val="21"/>
                <w:szCs w:val="21"/>
              </w:rPr>
            </w:pPr>
            <w:r>
              <w:rPr>
                <w:rFonts w:ascii="宋体" w:hAnsi="宋体" w:hint="eastAsia"/>
                <w:sz w:val="21"/>
                <w:szCs w:val="21"/>
              </w:rPr>
              <w:t>17.可扩展性：支持多种生物信号反馈传感器；</w:t>
            </w:r>
          </w:p>
          <w:p w:rsidR="00272238" w:rsidRDefault="00272238" w:rsidP="00197215">
            <w:pPr>
              <w:spacing w:line="288" w:lineRule="auto"/>
              <w:rPr>
                <w:rFonts w:ascii="宋体" w:hAnsi="宋体" w:hint="eastAsia"/>
                <w:sz w:val="21"/>
                <w:szCs w:val="21"/>
              </w:rPr>
            </w:pPr>
            <w:r>
              <w:rPr>
                <w:rFonts w:ascii="宋体" w:hAnsi="宋体" w:hint="eastAsia"/>
                <w:sz w:val="21"/>
                <w:szCs w:val="21"/>
              </w:rPr>
              <w:t>18.</w:t>
            </w:r>
            <w:r>
              <w:rPr>
                <w:rFonts w:ascii="宋体" w:hAnsi="宋体" w:cs="宋体" w:hint="eastAsia"/>
              </w:rPr>
              <w:t>★</w:t>
            </w:r>
            <w:r>
              <w:rPr>
                <w:rFonts w:ascii="宋体" w:hAnsi="宋体" w:hint="eastAsia"/>
                <w:sz w:val="21"/>
                <w:szCs w:val="21"/>
              </w:rPr>
              <w:t>可与footscan足底压力分布测试、足底平衡测试系统硬件同步测试。</w:t>
            </w:r>
          </w:p>
        </w:tc>
      </w:tr>
      <w:tr w:rsidR="00272238" w:rsidTr="00197215">
        <w:trPr>
          <w:trHeight w:val="567"/>
        </w:trPr>
        <w:tc>
          <w:tcPr>
            <w:tcW w:w="709"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3</w:t>
            </w:r>
          </w:p>
        </w:tc>
        <w:tc>
          <w:tcPr>
            <w:tcW w:w="1985"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眼动追踪仪</w:t>
            </w:r>
          </w:p>
        </w:tc>
        <w:tc>
          <w:tcPr>
            <w:tcW w:w="709"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272238" w:rsidRDefault="00272238" w:rsidP="00197215">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272238" w:rsidRDefault="00272238" w:rsidP="00197215">
            <w:pPr>
              <w:spacing w:line="288" w:lineRule="auto"/>
              <w:rPr>
                <w:rFonts w:ascii="宋体" w:hAnsi="宋体" w:hint="eastAsia"/>
                <w:sz w:val="21"/>
                <w:szCs w:val="21"/>
              </w:rPr>
            </w:pPr>
            <w:r>
              <w:rPr>
                <w:rFonts w:ascii="宋体" w:hAnsi="宋体" w:hint="eastAsia"/>
                <w:sz w:val="21"/>
                <w:szCs w:val="21"/>
              </w:rPr>
              <w:t>配置：采集系统硬件、采集分析软件、说明书。</w:t>
            </w:r>
          </w:p>
          <w:p w:rsidR="00272238" w:rsidRDefault="00272238" w:rsidP="00197215">
            <w:pPr>
              <w:spacing w:line="288" w:lineRule="auto"/>
              <w:rPr>
                <w:rFonts w:ascii="宋体" w:hAnsi="宋体" w:hint="eastAsia"/>
                <w:sz w:val="21"/>
                <w:szCs w:val="21"/>
              </w:rPr>
            </w:pPr>
            <w:r>
              <w:rPr>
                <w:rFonts w:ascii="宋体" w:hAnsi="宋体" w:hint="eastAsia"/>
                <w:sz w:val="21"/>
                <w:szCs w:val="21"/>
              </w:rPr>
              <w:t>技术参数：</w:t>
            </w:r>
          </w:p>
          <w:p w:rsidR="00272238" w:rsidRDefault="00272238" w:rsidP="00197215">
            <w:pPr>
              <w:spacing w:line="288" w:lineRule="auto"/>
              <w:rPr>
                <w:rFonts w:ascii="宋体" w:hAnsi="宋体" w:hint="eastAsia"/>
                <w:sz w:val="21"/>
                <w:szCs w:val="21"/>
              </w:rPr>
            </w:pPr>
            <w:r>
              <w:rPr>
                <w:rFonts w:ascii="宋体" w:hAnsi="宋体" w:hint="eastAsia"/>
                <w:sz w:val="21"/>
                <w:szCs w:val="21"/>
              </w:rPr>
              <w:t>一、硬件要求:</w:t>
            </w:r>
          </w:p>
          <w:p w:rsidR="00272238" w:rsidRDefault="00272238" w:rsidP="00197215">
            <w:pPr>
              <w:spacing w:line="288" w:lineRule="auto"/>
              <w:rPr>
                <w:rFonts w:ascii="宋体" w:hAnsi="宋体" w:hint="eastAsia"/>
                <w:sz w:val="21"/>
                <w:szCs w:val="21"/>
              </w:rPr>
            </w:pPr>
            <w:r>
              <w:rPr>
                <w:rFonts w:ascii="宋体" w:hAnsi="宋体" w:hint="eastAsia"/>
                <w:sz w:val="21"/>
                <w:szCs w:val="21"/>
              </w:rPr>
              <w:t>1.</w:t>
            </w:r>
            <w:r>
              <w:rPr>
                <w:rFonts w:ascii="宋体" w:hAnsi="宋体" w:cs="宋体" w:hint="eastAsia"/>
              </w:rPr>
              <w:t>★</w:t>
            </w:r>
            <w:r>
              <w:rPr>
                <w:rFonts w:ascii="宋体" w:hAnsi="宋体" w:hint="eastAsia"/>
                <w:sz w:val="21"/>
                <w:szCs w:val="21"/>
              </w:rPr>
              <w:t>轻量化眼镜式设计，头戴部分重量≤45g；</w:t>
            </w:r>
          </w:p>
          <w:p w:rsidR="00272238" w:rsidRDefault="00272238" w:rsidP="00197215">
            <w:pPr>
              <w:spacing w:line="288" w:lineRule="auto"/>
              <w:rPr>
                <w:rFonts w:ascii="宋体" w:hAnsi="宋体" w:hint="eastAsia"/>
                <w:sz w:val="21"/>
                <w:szCs w:val="21"/>
              </w:rPr>
            </w:pPr>
            <w:r>
              <w:rPr>
                <w:rFonts w:ascii="宋体" w:hAnsi="宋体" w:hint="eastAsia"/>
                <w:sz w:val="21"/>
                <w:szCs w:val="21"/>
              </w:rPr>
              <w:t>2.精度：≤0.5°；</w:t>
            </w:r>
          </w:p>
          <w:p w:rsidR="00272238" w:rsidRDefault="00272238" w:rsidP="00197215">
            <w:pPr>
              <w:spacing w:line="288" w:lineRule="auto"/>
              <w:rPr>
                <w:rFonts w:ascii="宋体" w:hAnsi="宋体" w:hint="eastAsia"/>
                <w:sz w:val="21"/>
                <w:szCs w:val="21"/>
              </w:rPr>
            </w:pPr>
            <w:r>
              <w:rPr>
                <w:rFonts w:ascii="宋体" w:hAnsi="宋体" w:hint="eastAsia"/>
                <w:sz w:val="21"/>
                <w:szCs w:val="21"/>
              </w:rPr>
              <w:lastRenderedPageBreak/>
              <w:t>3.采样率：≥50Hz；</w:t>
            </w:r>
          </w:p>
          <w:p w:rsidR="00272238" w:rsidRDefault="00272238" w:rsidP="00197215">
            <w:pPr>
              <w:spacing w:line="288" w:lineRule="auto"/>
              <w:rPr>
                <w:rFonts w:ascii="宋体" w:hAnsi="宋体" w:hint="eastAsia"/>
                <w:sz w:val="21"/>
                <w:szCs w:val="21"/>
              </w:rPr>
            </w:pPr>
            <w:r>
              <w:rPr>
                <w:rFonts w:ascii="宋体" w:hAnsi="宋体" w:hint="eastAsia"/>
                <w:sz w:val="21"/>
                <w:szCs w:val="21"/>
              </w:rPr>
              <w:t>4.采集方式：双眼采集，暗瞳追踪；</w:t>
            </w:r>
          </w:p>
          <w:p w:rsidR="00272238" w:rsidRDefault="00272238" w:rsidP="00197215">
            <w:pPr>
              <w:spacing w:line="288" w:lineRule="auto"/>
              <w:rPr>
                <w:rFonts w:ascii="宋体" w:hAnsi="宋体" w:hint="eastAsia"/>
                <w:sz w:val="21"/>
                <w:szCs w:val="21"/>
              </w:rPr>
            </w:pPr>
            <w:r>
              <w:rPr>
                <w:rFonts w:ascii="宋体" w:hAnsi="宋体" w:hint="eastAsia"/>
                <w:sz w:val="21"/>
                <w:szCs w:val="21"/>
              </w:rPr>
              <w:t>5.定标程序：系统引导式,一点定标；</w:t>
            </w:r>
          </w:p>
          <w:p w:rsidR="00272238" w:rsidRDefault="00272238" w:rsidP="00197215">
            <w:pPr>
              <w:spacing w:line="288" w:lineRule="auto"/>
              <w:rPr>
                <w:rFonts w:ascii="宋体" w:hAnsi="宋体" w:hint="eastAsia"/>
                <w:sz w:val="21"/>
                <w:szCs w:val="21"/>
              </w:rPr>
            </w:pPr>
            <w:r>
              <w:rPr>
                <w:rFonts w:ascii="宋体" w:hAnsi="宋体" w:hint="eastAsia"/>
                <w:sz w:val="21"/>
                <w:szCs w:val="21"/>
              </w:rPr>
              <w:t>6.平行视差矫正 ：自动；</w:t>
            </w:r>
          </w:p>
          <w:p w:rsidR="00272238" w:rsidRDefault="00272238" w:rsidP="00197215">
            <w:pPr>
              <w:spacing w:line="288" w:lineRule="auto"/>
              <w:rPr>
                <w:rFonts w:ascii="宋体" w:hAnsi="宋体" w:hint="eastAsia"/>
                <w:sz w:val="21"/>
                <w:szCs w:val="21"/>
              </w:rPr>
            </w:pPr>
            <w:r>
              <w:rPr>
                <w:rFonts w:ascii="宋体" w:hAnsi="宋体" w:hint="eastAsia"/>
                <w:sz w:val="21"/>
                <w:szCs w:val="21"/>
              </w:rPr>
              <w:t>7.</w:t>
            </w:r>
            <w:r>
              <w:rPr>
                <w:rFonts w:ascii="宋体" w:hAnsi="宋体" w:cs="宋体" w:hint="eastAsia"/>
              </w:rPr>
              <w:t>★</w:t>
            </w:r>
            <w:r>
              <w:rPr>
                <w:rFonts w:ascii="宋体" w:hAnsi="宋体" w:hint="eastAsia"/>
                <w:sz w:val="21"/>
                <w:szCs w:val="21"/>
              </w:rPr>
              <w:t>场景摄像机分辨率 ：1920X1080@25fps高清；</w:t>
            </w:r>
          </w:p>
          <w:p w:rsidR="00272238" w:rsidRDefault="00272238" w:rsidP="00197215">
            <w:pPr>
              <w:spacing w:line="288" w:lineRule="auto"/>
              <w:rPr>
                <w:rFonts w:ascii="宋体" w:hAnsi="宋体" w:hint="eastAsia"/>
                <w:sz w:val="21"/>
                <w:szCs w:val="21"/>
              </w:rPr>
            </w:pPr>
            <w:r>
              <w:rPr>
                <w:rFonts w:ascii="宋体" w:hAnsi="宋体" w:hint="eastAsia"/>
                <w:sz w:val="21"/>
                <w:szCs w:val="21"/>
              </w:rPr>
              <w:t>8.场景摄像机视野范围：90度，16：9；</w:t>
            </w:r>
          </w:p>
          <w:p w:rsidR="00272238" w:rsidRDefault="00272238" w:rsidP="00197215">
            <w:pPr>
              <w:spacing w:line="288" w:lineRule="auto"/>
              <w:rPr>
                <w:rFonts w:ascii="宋体" w:hAnsi="宋体" w:hint="eastAsia"/>
                <w:sz w:val="21"/>
                <w:szCs w:val="21"/>
              </w:rPr>
            </w:pPr>
            <w:r>
              <w:rPr>
                <w:rFonts w:ascii="宋体" w:hAnsi="宋体" w:hint="eastAsia"/>
                <w:sz w:val="21"/>
                <w:szCs w:val="21"/>
              </w:rPr>
              <w:t>9.</w:t>
            </w:r>
            <w:r>
              <w:rPr>
                <w:rFonts w:ascii="宋体" w:hAnsi="宋体" w:cs="宋体" w:hint="eastAsia"/>
              </w:rPr>
              <w:t>★</w:t>
            </w:r>
            <w:r>
              <w:rPr>
                <w:rFonts w:ascii="宋体" w:hAnsi="宋体" w:hint="eastAsia"/>
                <w:sz w:val="21"/>
                <w:szCs w:val="21"/>
              </w:rPr>
              <w:t>眼睛动态摄像机数量：4个；</w:t>
            </w:r>
          </w:p>
          <w:p w:rsidR="00272238" w:rsidRDefault="00272238" w:rsidP="00197215">
            <w:pPr>
              <w:spacing w:line="288" w:lineRule="auto"/>
              <w:rPr>
                <w:rFonts w:ascii="宋体" w:hAnsi="宋体" w:hint="eastAsia"/>
                <w:sz w:val="21"/>
                <w:szCs w:val="21"/>
              </w:rPr>
            </w:pPr>
            <w:r>
              <w:rPr>
                <w:rFonts w:ascii="宋体" w:hAnsi="宋体" w:hint="eastAsia"/>
                <w:sz w:val="21"/>
                <w:szCs w:val="21"/>
              </w:rPr>
              <w:t>10.摄像头采集眼睛视觉范围：水平82度，垂直52度；11.实时数据传输：是；</w:t>
            </w:r>
          </w:p>
          <w:p w:rsidR="00272238" w:rsidRDefault="00272238" w:rsidP="00197215">
            <w:pPr>
              <w:spacing w:line="288" w:lineRule="auto"/>
              <w:rPr>
                <w:rFonts w:ascii="宋体" w:hAnsi="宋体" w:hint="eastAsia"/>
                <w:sz w:val="21"/>
                <w:szCs w:val="21"/>
              </w:rPr>
            </w:pPr>
            <w:r>
              <w:rPr>
                <w:rFonts w:ascii="宋体" w:hAnsi="宋体" w:hint="eastAsia"/>
                <w:sz w:val="21"/>
                <w:szCs w:val="21"/>
              </w:rPr>
              <w:t>12.Wi-Fi无线：2.4 GHz &amp; 5 GHz频段，支持Host和Guest两种连接模式；</w:t>
            </w:r>
          </w:p>
          <w:p w:rsidR="00272238" w:rsidRDefault="00272238" w:rsidP="00197215">
            <w:pPr>
              <w:spacing w:line="288" w:lineRule="auto"/>
              <w:rPr>
                <w:rFonts w:ascii="宋体" w:hAnsi="宋体" w:hint="eastAsia"/>
                <w:sz w:val="21"/>
                <w:szCs w:val="21"/>
              </w:rPr>
            </w:pPr>
            <w:r>
              <w:rPr>
                <w:rFonts w:ascii="宋体" w:hAnsi="宋体" w:hint="eastAsia"/>
                <w:sz w:val="21"/>
                <w:szCs w:val="21"/>
              </w:rPr>
              <w:t>13.</w:t>
            </w:r>
            <w:r>
              <w:rPr>
                <w:rFonts w:ascii="宋体" w:hAnsi="宋体" w:cs="宋体" w:hint="eastAsia"/>
              </w:rPr>
              <w:t>★</w:t>
            </w:r>
            <w:r>
              <w:rPr>
                <w:rFonts w:ascii="宋体" w:hAnsi="宋体" w:hint="eastAsia"/>
                <w:sz w:val="21"/>
                <w:szCs w:val="21"/>
              </w:rPr>
              <w:t>内置陀螺仪和加速传感器，实现精确的滑移补偿；</w:t>
            </w:r>
          </w:p>
          <w:p w:rsidR="00272238" w:rsidRDefault="00272238" w:rsidP="00197215">
            <w:pPr>
              <w:spacing w:line="288" w:lineRule="auto"/>
              <w:rPr>
                <w:rFonts w:ascii="宋体" w:hAnsi="宋体" w:hint="eastAsia"/>
                <w:sz w:val="21"/>
                <w:szCs w:val="21"/>
              </w:rPr>
            </w:pPr>
            <w:r>
              <w:rPr>
                <w:rFonts w:ascii="宋体" w:hAnsi="宋体" w:hint="eastAsia"/>
                <w:sz w:val="21"/>
                <w:szCs w:val="21"/>
              </w:rPr>
              <w:t>14.声音记录/麦克风：内置麦克风同步采集用户声音；</w:t>
            </w:r>
          </w:p>
          <w:p w:rsidR="00272238" w:rsidRDefault="00272238" w:rsidP="00197215">
            <w:pPr>
              <w:spacing w:line="288" w:lineRule="auto"/>
              <w:rPr>
                <w:rFonts w:ascii="宋体" w:hAnsi="宋体" w:hint="eastAsia"/>
                <w:sz w:val="21"/>
                <w:szCs w:val="21"/>
              </w:rPr>
            </w:pPr>
            <w:r>
              <w:rPr>
                <w:rFonts w:ascii="宋体" w:hAnsi="宋体" w:hint="eastAsia"/>
                <w:sz w:val="21"/>
                <w:szCs w:val="21"/>
              </w:rPr>
              <w:t>15.</w:t>
            </w:r>
            <w:r>
              <w:rPr>
                <w:rFonts w:ascii="宋体" w:hAnsi="宋体" w:cs="宋体" w:hint="eastAsia"/>
              </w:rPr>
              <w:t>★</w:t>
            </w:r>
            <w:r>
              <w:rPr>
                <w:rFonts w:ascii="宋体" w:hAnsi="宋体" w:hint="eastAsia"/>
                <w:sz w:val="21"/>
                <w:szCs w:val="21"/>
              </w:rPr>
              <w:t>带有实时监控模块，可实时查看视线轨迹，控制实验流程；</w:t>
            </w:r>
          </w:p>
          <w:p w:rsidR="00272238" w:rsidRDefault="00272238" w:rsidP="00197215">
            <w:pPr>
              <w:spacing w:line="288" w:lineRule="auto"/>
              <w:rPr>
                <w:rFonts w:ascii="宋体" w:hAnsi="宋体" w:hint="eastAsia"/>
                <w:sz w:val="21"/>
                <w:szCs w:val="21"/>
              </w:rPr>
            </w:pPr>
            <w:r>
              <w:rPr>
                <w:rFonts w:ascii="宋体" w:hAnsi="宋体" w:hint="eastAsia"/>
                <w:sz w:val="21"/>
                <w:szCs w:val="21"/>
              </w:rPr>
              <w:t>二、软件要求：</w:t>
            </w:r>
          </w:p>
          <w:p w:rsidR="00272238" w:rsidRDefault="00272238" w:rsidP="00197215">
            <w:pPr>
              <w:spacing w:line="288" w:lineRule="auto"/>
              <w:rPr>
                <w:rFonts w:ascii="宋体" w:hAnsi="宋体" w:hint="eastAsia"/>
                <w:sz w:val="21"/>
                <w:szCs w:val="21"/>
              </w:rPr>
            </w:pPr>
            <w:r>
              <w:rPr>
                <w:rFonts w:ascii="宋体" w:hAnsi="宋体" w:hint="eastAsia"/>
                <w:sz w:val="21"/>
                <w:szCs w:val="21"/>
              </w:rPr>
              <w:t>A.数据采集软件：</w:t>
            </w:r>
          </w:p>
          <w:p w:rsidR="00272238" w:rsidRDefault="00272238" w:rsidP="00197215">
            <w:pPr>
              <w:spacing w:line="288" w:lineRule="auto"/>
              <w:rPr>
                <w:rFonts w:ascii="宋体" w:hAnsi="宋体" w:hint="eastAsia"/>
                <w:sz w:val="21"/>
                <w:szCs w:val="21"/>
              </w:rPr>
            </w:pPr>
            <w:r>
              <w:rPr>
                <w:rFonts w:ascii="宋体" w:hAnsi="宋体" w:hint="eastAsia"/>
                <w:sz w:val="21"/>
                <w:szCs w:val="21"/>
              </w:rPr>
              <w:t>1.</w:t>
            </w:r>
            <w:r>
              <w:rPr>
                <w:rFonts w:ascii="宋体" w:hAnsi="宋体" w:cs="宋体" w:hint="eastAsia"/>
              </w:rPr>
              <w:t>★</w:t>
            </w:r>
            <w:r>
              <w:rPr>
                <w:rFonts w:ascii="宋体" w:hAnsi="宋体" w:hint="eastAsia"/>
                <w:sz w:val="21"/>
                <w:szCs w:val="21"/>
              </w:rPr>
              <w:t>支持Host和Guest两种无线连接方式的切换设置，无线协议802.11 a/b/g/n；</w:t>
            </w:r>
          </w:p>
          <w:p w:rsidR="00272238" w:rsidRDefault="00272238" w:rsidP="00197215">
            <w:pPr>
              <w:spacing w:line="288" w:lineRule="auto"/>
              <w:rPr>
                <w:rFonts w:ascii="宋体" w:hAnsi="宋体" w:hint="eastAsia"/>
                <w:sz w:val="21"/>
                <w:szCs w:val="21"/>
              </w:rPr>
            </w:pPr>
            <w:r>
              <w:rPr>
                <w:rFonts w:ascii="宋体" w:hAnsi="宋体" w:hint="eastAsia"/>
                <w:sz w:val="21"/>
                <w:szCs w:val="21"/>
              </w:rPr>
              <w:t>2.支持实时查看视线位置和事件标记；</w:t>
            </w:r>
          </w:p>
          <w:p w:rsidR="00272238" w:rsidRDefault="00272238" w:rsidP="00197215">
            <w:pPr>
              <w:spacing w:line="288" w:lineRule="auto"/>
              <w:rPr>
                <w:rFonts w:ascii="宋体" w:hAnsi="宋体" w:hint="eastAsia"/>
                <w:sz w:val="21"/>
                <w:szCs w:val="21"/>
              </w:rPr>
            </w:pPr>
            <w:r>
              <w:rPr>
                <w:rFonts w:ascii="宋体" w:hAnsi="宋体" w:hint="eastAsia"/>
                <w:sz w:val="21"/>
                <w:szCs w:val="21"/>
              </w:rPr>
              <w:t>3.</w:t>
            </w:r>
            <w:r>
              <w:rPr>
                <w:rFonts w:ascii="宋体" w:hAnsi="宋体" w:cs="宋体" w:hint="eastAsia"/>
              </w:rPr>
              <w:t>★</w:t>
            </w:r>
            <w:r>
              <w:rPr>
                <w:rFonts w:ascii="宋体" w:hAnsi="宋体" w:hint="eastAsia"/>
                <w:sz w:val="21"/>
                <w:szCs w:val="21"/>
              </w:rPr>
              <w:t>可查看被试双眼实时映射状态及普尔钦斑位置，直观检测双眼的追踪质量；</w:t>
            </w:r>
          </w:p>
          <w:p w:rsidR="00272238" w:rsidRDefault="00272238" w:rsidP="00197215">
            <w:pPr>
              <w:spacing w:line="288" w:lineRule="auto"/>
              <w:rPr>
                <w:rFonts w:ascii="宋体" w:hAnsi="宋体" w:hint="eastAsia"/>
                <w:sz w:val="21"/>
                <w:szCs w:val="21"/>
              </w:rPr>
            </w:pPr>
            <w:r>
              <w:rPr>
                <w:rFonts w:ascii="宋体" w:hAnsi="宋体" w:hint="eastAsia"/>
                <w:sz w:val="21"/>
                <w:szCs w:val="21"/>
              </w:rPr>
              <w:t>4.支持被试信息管理，可添加字数不限的描述和注释信息；</w:t>
            </w:r>
          </w:p>
          <w:p w:rsidR="00272238" w:rsidRDefault="00272238" w:rsidP="00197215">
            <w:pPr>
              <w:spacing w:line="288" w:lineRule="auto"/>
              <w:rPr>
                <w:rFonts w:ascii="宋体" w:hAnsi="宋体" w:hint="eastAsia"/>
                <w:sz w:val="21"/>
                <w:szCs w:val="21"/>
              </w:rPr>
            </w:pPr>
            <w:r>
              <w:rPr>
                <w:rFonts w:ascii="宋体" w:hAnsi="宋体" w:hint="eastAsia"/>
                <w:sz w:val="21"/>
                <w:szCs w:val="21"/>
              </w:rPr>
              <w:t>5.记录结束后可立即将叠加了视线位置的数据导出为视频文件。</w:t>
            </w:r>
          </w:p>
          <w:p w:rsidR="00272238" w:rsidRDefault="00272238" w:rsidP="00197215">
            <w:pPr>
              <w:spacing w:line="288" w:lineRule="auto"/>
              <w:rPr>
                <w:rFonts w:ascii="宋体" w:hAnsi="宋体" w:hint="eastAsia"/>
                <w:sz w:val="21"/>
                <w:szCs w:val="21"/>
              </w:rPr>
            </w:pPr>
            <w:r>
              <w:rPr>
                <w:rFonts w:ascii="宋体" w:hAnsi="宋体" w:hint="eastAsia"/>
                <w:sz w:val="21"/>
                <w:szCs w:val="21"/>
              </w:rPr>
              <w:t>B.数据分析软件：</w:t>
            </w:r>
          </w:p>
          <w:p w:rsidR="00272238" w:rsidRDefault="00272238" w:rsidP="00197215">
            <w:pPr>
              <w:spacing w:line="288" w:lineRule="auto"/>
              <w:rPr>
                <w:rFonts w:ascii="宋体" w:hAnsi="宋体" w:hint="eastAsia"/>
                <w:sz w:val="21"/>
                <w:szCs w:val="21"/>
              </w:rPr>
            </w:pPr>
            <w:r>
              <w:rPr>
                <w:rFonts w:ascii="宋体" w:hAnsi="宋体" w:hint="eastAsia"/>
                <w:sz w:val="21"/>
                <w:szCs w:val="21"/>
              </w:rPr>
              <w:t>1.提供热点图、注视轨迹图、支持AOI兴趣区和基于兴趣区的丰富眼睛动态指标统计；</w:t>
            </w:r>
          </w:p>
          <w:p w:rsidR="00272238" w:rsidRDefault="00272238" w:rsidP="00197215">
            <w:pPr>
              <w:spacing w:line="288" w:lineRule="auto"/>
              <w:rPr>
                <w:rFonts w:ascii="宋体" w:hAnsi="宋体" w:hint="eastAsia"/>
                <w:sz w:val="21"/>
                <w:szCs w:val="21"/>
              </w:rPr>
            </w:pPr>
            <w:r>
              <w:rPr>
                <w:rFonts w:ascii="宋体" w:hAnsi="宋体" w:hint="eastAsia"/>
                <w:sz w:val="21"/>
                <w:szCs w:val="21"/>
              </w:rPr>
              <w:t>2.</w:t>
            </w:r>
            <w:r>
              <w:rPr>
                <w:rFonts w:ascii="宋体" w:hAnsi="宋体" w:cs="宋体" w:hint="eastAsia"/>
              </w:rPr>
              <w:t>★</w:t>
            </w:r>
            <w:r>
              <w:rPr>
                <w:rFonts w:ascii="宋体" w:hAnsi="宋体" w:hint="eastAsia"/>
                <w:sz w:val="21"/>
                <w:szCs w:val="21"/>
              </w:rPr>
              <w:t>同时支持本地RWM自动叠加与手动Coding功能, 提供RWM置信区间可视化结果呈现，可同时进行数量不限的多任务数据叠加；</w:t>
            </w:r>
          </w:p>
          <w:p w:rsidR="00272238" w:rsidRDefault="00272238" w:rsidP="00197215">
            <w:pPr>
              <w:spacing w:line="288" w:lineRule="auto"/>
              <w:rPr>
                <w:rFonts w:ascii="宋体" w:hAnsi="宋体" w:hint="eastAsia"/>
                <w:sz w:val="21"/>
                <w:szCs w:val="21"/>
              </w:rPr>
            </w:pPr>
            <w:r>
              <w:rPr>
                <w:rFonts w:ascii="宋体" w:hAnsi="宋体" w:hint="eastAsia"/>
                <w:sz w:val="21"/>
                <w:szCs w:val="21"/>
              </w:rPr>
              <w:lastRenderedPageBreak/>
              <w:t>3.</w:t>
            </w:r>
            <w:r>
              <w:rPr>
                <w:rFonts w:ascii="宋体" w:hAnsi="宋体" w:cs="宋体" w:hint="eastAsia"/>
              </w:rPr>
              <w:t>★</w:t>
            </w:r>
            <w:r>
              <w:rPr>
                <w:rFonts w:ascii="宋体" w:hAnsi="宋体" w:hint="eastAsia"/>
                <w:sz w:val="21"/>
                <w:szCs w:val="21"/>
              </w:rPr>
              <w:t>提供TOI事件序列分析功能，可自定义Metrics、可视化结果的Interval onset和offset，可导出基于事件的序列长度，TTF，访问次数，行为计数，TOI占比等数据并以excel格式文件导出；</w:t>
            </w:r>
          </w:p>
          <w:p w:rsidR="00272238" w:rsidRDefault="00272238" w:rsidP="00197215">
            <w:pPr>
              <w:spacing w:line="288" w:lineRule="auto"/>
              <w:rPr>
                <w:rFonts w:ascii="宋体" w:hAnsi="宋体" w:hint="eastAsia"/>
                <w:sz w:val="21"/>
                <w:szCs w:val="21"/>
              </w:rPr>
            </w:pPr>
            <w:r>
              <w:rPr>
                <w:rFonts w:ascii="宋体" w:hAnsi="宋体" w:hint="eastAsia"/>
                <w:sz w:val="21"/>
                <w:szCs w:val="21"/>
              </w:rPr>
              <w:t>4.支持陀螺仪、加速传感器、瞳孔数据导出；</w:t>
            </w:r>
          </w:p>
          <w:p w:rsidR="00272238" w:rsidRDefault="00272238" w:rsidP="00197215">
            <w:pPr>
              <w:spacing w:line="288" w:lineRule="auto"/>
              <w:rPr>
                <w:rFonts w:ascii="宋体" w:hAnsi="宋体" w:hint="eastAsia"/>
                <w:sz w:val="21"/>
                <w:szCs w:val="21"/>
              </w:rPr>
            </w:pPr>
            <w:r>
              <w:rPr>
                <w:rFonts w:ascii="宋体" w:hAnsi="宋体" w:hint="eastAsia"/>
                <w:sz w:val="21"/>
                <w:szCs w:val="21"/>
              </w:rPr>
              <w:t>5.</w:t>
            </w:r>
            <w:r>
              <w:rPr>
                <w:rFonts w:ascii="宋体" w:hAnsi="宋体" w:cs="宋体" w:hint="eastAsia"/>
              </w:rPr>
              <w:t>★</w:t>
            </w:r>
            <w:r>
              <w:rPr>
                <w:rFonts w:ascii="宋体" w:hAnsi="宋体" w:hint="eastAsia"/>
                <w:sz w:val="21"/>
                <w:szCs w:val="21"/>
              </w:rPr>
              <w:t>预置Attention（显性与隐性注意）与Fixation（注视行为）两种可视化数据筛选标准，支持创建自定义数据过滤标准，包括降噪水平，数据插值，注视点时间差，注视点视角差等基准；</w:t>
            </w:r>
          </w:p>
          <w:p w:rsidR="00272238" w:rsidRDefault="00272238" w:rsidP="00197215">
            <w:pPr>
              <w:spacing w:line="288" w:lineRule="auto"/>
              <w:rPr>
                <w:rFonts w:ascii="宋体" w:hAnsi="宋体" w:hint="eastAsia"/>
                <w:sz w:val="21"/>
                <w:szCs w:val="21"/>
              </w:rPr>
            </w:pPr>
            <w:r>
              <w:rPr>
                <w:rFonts w:ascii="宋体" w:hAnsi="宋体" w:hint="eastAsia"/>
                <w:sz w:val="21"/>
                <w:szCs w:val="21"/>
              </w:rPr>
              <w:t>6.</w:t>
            </w:r>
            <w:r>
              <w:rPr>
                <w:rFonts w:ascii="宋体" w:hAnsi="宋体" w:cs="宋体" w:hint="eastAsia"/>
              </w:rPr>
              <w:t>★</w:t>
            </w:r>
            <w:r>
              <w:rPr>
                <w:rFonts w:ascii="宋体" w:hAnsi="宋体" w:hint="eastAsia"/>
                <w:sz w:val="21"/>
                <w:szCs w:val="21"/>
              </w:rPr>
              <w:t>支持I-VT数据过滤器，支持眼睛动态角速度可视化结果呈现，包括眼球偏转幅度在所有时间区间的分布形态及角速度基准的参照点对应关系信息；</w:t>
            </w:r>
          </w:p>
          <w:p w:rsidR="00272238" w:rsidRDefault="00272238" w:rsidP="00197215">
            <w:pPr>
              <w:spacing w:line="288" w:lineRule="auto"/>
              <w:rPr>
                <w:rFonts w:ascii="宋体" w:hAnsi="宋体" w:hint="eastAsia"/>
                <w:sz w:val="21"/>
                <w:szCs w:val="21"/>
              </w:rPr>
            </w:pPr>
            <w:r>
              <w:rPr>
                <w:rFonts w:ascii="宋体" w:hAnsi="宋体" w:hint="eastAsia"/>
                <w:sz w:val="21"/>
                <w:szCs w:val="21"/>
              </w:rPr>
              <w:t>7.提供程序开发工具包（SDK），支持HTTP REST API，获得完整的交互数据流。</w:t>
            </w:r>
          </w:p>
        </w:tc>
      </w:tr>
    </w:tbl>
    <w:p w:rsidR="00272238" w:rsidRDefault="00272238" w:rsidP="00272238">
      <w:pPr>
        <w:spacing w:line="288" w:lineRule="auto"/>
        <w:rPr>
          <w:rFonts w:ascii="宋体" w:hAnsi="宋体" w:hint="eastAsia"/>
          <w:sz w:val="21"/>
          <w:szCs w:val="21"/>
        </w:rPr>
      </w:pPr>
    </w:p>
    <w:p w:rsidR="00272238" w:rsidRDefault="00272238" w:rsidP="00272238">
      <w:pPr>
        <w:spacing w:line="288" w:lineRule="auto"/>
        <w:rPr>
          <w:rFonts w:ascii="宋体" w:hAnsi="宋体" w:hint="eastAsia"/>
          <w:b/>
          <w:sz w:val="21"/>
          <w:szCs w:val="21"/>
        </w:rPr>
      </w:pPr>
      <w:r>
        <w:rPr>
          <w:rFonts w:ascii="宋体" w:hAnsi="宋体" w:hint="eastAsia"/>
          <w:b/>
          <w:sz w:val="21"/>
          <w:szCs w:val="21"/>
        </w:rPr>
        <w:t>注：</w:t>
      </w:r>
    </w:p>
    <w:p w:rsidR="00272238" w:rsidRDefault="00272238" w:rsidP="00272238">
      <w:pPr>
        <w:spacing w:line="288" w:lineRule="auto"/>
        <w:rPr>
          <w:rFonts w:ascii="宋体" w:hAnsi="宋体" w:hint="eastAsia"/>
          <w:b/>
          <w:sz w:val="21"/>
          <w:szCs w:val="21"/>
        </w:rPr>
      </w:pPr>
      <w:r>
        <w:rPr>
          <w:rFonts w:ascii="宋体" w:hAnsi="宋体" w:hint="eastAsia"/>
          <w:b/>
          <w:sz w:val="21"/>
          <w:szCs w:val="21"/>
        </w:rPr>
        <w:t>1.“★”为重要技术指标,“▲”为实质性响应条款。</w:t>
      </w:r>
    </w:p>
    <w:p w:rsidR="00272238" w:rsidRDefault="00272238" w:rsidP="00272238">
      <w:pPr>
        <w:spacing w:line="288" w:lineRule="auto"/>
        <w:rPr>
          <w:rFonts w:ascii="宋体" w:hAnsi="宋体"/>
          <w:b/>
          <w:sz w:val="21"/>
          <w:szCs w:val="21"/>
        </w:rPr>
      </w:pPr>
      <w:r>
        <w:rPr>
          <w:rFonts w:ascii="宋体" w:hAnsi="宋体" w:hint="eastAsia"/>
          <w:b/>
          <w:sz w:val="21"/>
          <w:szCs w:val="21"/>
        </w:rPr>
        <w:t>2.除磋商文件中所明确的技术规格和品牌外，欢迎其他能满足本项目技术需求且性能相当于或高于所明确品牌的产品参加磋商。同时在采购需求偏离表中作出详细对比说明。</w:t>
      </w:r>
    </w:p>
    <w:p w:rsidR="00272238" w:rsidRDefault="00272238" w:rsidP="00272238">
      <w:pPr>
        <w:spacing w:line="288" w:lineRule="auto"/>
        <w:rPr>
          <w:rFonts w:ascii="宋体" w:hAnsi="宋体" w:hint="eastAsia"/>
          <w:b/>
          <w:sz w:val="21"/>
          <w:szCs w:val="21"/>
        </w:rPr>
      </w:pPr>
      <w:r>
        <w:rPr>
          <w:rFonts w:ascii="宋体" w:hAnsi="宋体" w:hint="eastAsia"/>
          <w:b/>
          <w:sz w:val="21"/>
          <w:szCs w:val="21"/>
        </w:rPr>
        <w:t>3.如技术要求中未特别注明需执行的国家相关标准、行业标准、地方标准或者其他标准、规范，则统一执行最新标准、规范。</w:t>
      </w:r>
    </w:p>
    <w:p w:rsidR="00367115" w:rsidRPr="00272238" w:rsidRDefault="00367115"/>
    <w:sectPr w:rsidR="00367115" w:rsidRPr="0027223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7115" w:rsidRDefault="00367115" w:rsidP="00272238">
      <w:r>
        <w:separator/>
      </w:r>
    </w:p>
  </w:endnote>
  <w:endnote w:type="continuationSeparator" w:id="1">
    <w:p w:rsidR="00367115" w:rsidRDefault="00367115" w:rsidP="0027223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7115" w:rsidRDefault="00367115" w:rsidP="00272238">
      <w:r>
        <w:separator/>
      </w:r>
    </w:p>
  </w:footnote>
  <w:footnote w:type="continuationSeparator" w:id="1">
    <w:p w:rsidR="00367115" w:rsidRDefault="00367115" w:rsidP="0027223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72238"/>
    <w:rsid w:val="00272238"/>
    <w:rsid w:val="0036711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238"/>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7223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72238"/>
    <w:rPr>
      <w:sz w:val="18"/>
      <w:szCs w:val="18"/>
    </w:rPr>
  </w:style>
  <w:style w:type="paragraph" w:styleId="a4">
    <w:name w:val="footer"/>
    <w:basedOn w:val="a"/>
    <w:link w:val="Char0"/>
    <w:uiPriority w:val="99"/>
    <w:semiHidden/>
    <w:unhideWhenUsed/>
    <w:rsid w:val="0027223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72238"/>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514</Words>
  <Characters>2930</Characters>
  <Application>Microsoft Office Word</Application>
  <DocSecurity>0</DocSecurity>
  <Lines>24</Lines>
  <Paragraphs>6</Paragraphs>
  <ScaleCrop>false</ScaleCrop>
  <Company>china</Company>
  <LinksUpToDate>false</LinksUpToDate>
  <CharactersWithSpaces>3438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2019-05-16T07:04:00Z</dcterms:created>
  <dcterms:modified xsi:type="dcterms:W3CDTF">2019-05-16T07:06:00Z</dcterms:modified>
</cp:coreProperties>
</file>