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tbl>
      <w:tblPr>
        <w:tblStyle w:val="8"/>
        <w:tblW w:w="851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472"/>
        <w:gridCol w:w="1239"/>
        <w:gridCol w:w="687"/>
        <w:gridCol w:w="618"/>
        <w:gridCol w:w="1230"/>
        <w:gridCol w:w="975"/>
        <w:gridCol w:w="145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8519" w:type="dxa"/>
            <w:gridSpan w:val="8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采购人的名称地址联系方式：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名称：杭州电子科技大学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kern w:val="0"/>
                <w:sz w:val="21"/>
                <w:szCs w:val="21"/>
                <w:lang w:eastAsia="zh-CN"/>
              </w:rPr>
              <w:t>地址：浙江省杭州市江干区白杨街道2号大街1158号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联系人：崔老师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84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标项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成交供应商名称、地址</w:t>
            </w: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主要中标或者成交标的的名称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规格型号</w:t>
            </w:r>
          </w:p>
        </w:tc>
        <w:tc>
          <w:tcPr>
            <w:tcW w:w="61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最终报价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/元</w:t>
            </w:r>
          </w:p>
        </w:tc>
        <w:tc>
          <w:tcPr>
            <w:tcW w:w="975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</w:rPr>
              <w:t>服务期</w:t>
            </w:r>
          </w:p>
        </w:tc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服务费及收费标准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</w:trPr>
        <w:tc>
          <w:tcPr>
            <w:tcW w:w="84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pacing w:val="-6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7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深圳市易捷测试技术有限公司：</w:t>
            </w:r>
          </w:p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深圳市福田区华强北街道福虹路世界贸易广场C座1203</w:t>
            </w:r>
          </w:p>
        </w:tc>
        <w:tc>
          <w:tcPr>
            <w:tcW w:w="1239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eastAsia="zh-CN"/>
              </w:rPr>
              <w:t>50GHz毫米波探针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61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1项</w:t>
            </w:r>
          </w:p>
        </w:tc>
        <w:tc>
          <w:tcPr>
            <w:tcW w:w="1230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281000</w:t>
            </w:r>
          </w:p>
        </w:tc>
        <w:tc>
          <w:tcPr>
            <w:tcW w:w="975" w:type="dxa"/>
            <w:vAlign w:val="center"/>
          </w:tcPr>
          <w:p>
            <w:pPr>
              <w:spacing w:line="288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合同金额100万以内按1.05%。2951元人民币</w:t>
            </w:r>
            <w:bookmarkStart w:id="0" w:name="_GoBack"/>
            <w:bookmarkEnd w:id="0"/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2855A8"/>
    <w:rsid w:val="002E1B5A"/>
    <w:rsid w:val="003365D7"/>
    <w:rsid w:val="00376026"/>
    <w:rsid w:val="00470FDF"/>
    <w:rsid w:val="005623A1"/>
    <w:rsid w:val="007361E3"/>
    <w:rsid w:val="0081326C"/>
    <w:rsid w:val="009D3974"/>
    <w:rsid w:val="00B92C56"/>
    <w:rsid w:val="00B977B2"/>
    <w:rsid w:val="00BB7060"/>
    <w:rsid w:val="00C12762"/>
    <w:rsid w:val="00CF736D"/>
    <w:rsid w:val="00E151CC"/>
    <w:rsid w:val="00E209EA"/>
    <w:rsid w:val="00ED5788"/>
    <w:rsid w:val="00F737E0"/>
    <w:rsid w:val="02396C0B"/>
    <w:rsid w:val="03C2786D"/>
    <w:rsid w:val="04420FC3"/>
    <w:rsid w:val="047C78DB"/>
    <w:rsid w:val="04881ECA"/>
    <w:rsid w:val="05797EF6"/>
    <w:rsid w:val="073C6C97"/>
    <w:rsid w:val="07BA7EF4"/>
    <w:rsid w:val="08BF62A9"/>
    <w:rsid w:val="090162B6"/>
    <w:rsid w:val="0C7B59D0"/>
    <w:rsid w:val="0E3A377F"/>
    <w:rsid w:val="0E9E56E3"/>
    <w:rsid w:val="0F0023C3"/>
    <w:rsid w:val="0F920B6D"/>
    <w:rsid w:val="0F984E71"/>
    <w:rsid w:val="11CE573B"/>
    <w:rsid w:val="13655747"/>
    <w:rsid w:val="166300FD"/>
    <w:rsid w:val="17DE552E"/>
    <w:rsid w:val="1C22000E"/>
    <w:rsid w:val="21204CDC"/>
    <w:rsid w:val="215C7448"/>
    <w:rsid w:val="21886930"/>
    <w:rsid w:val="226407C9"/>
    <w:rsid w:val="2374560A"/>
    <w:rsid w:val="237F48F8"/>
    <w:rsid w:val="23884476"/>
    <w:rsid w:val="24C9756D"/>
    <w:rsid w:val="25D34CFC"/>
    <w:rsid w:val="2615358B"/>
    <w:rsid w:val="26F65F07"/>
    <w:rsid w:val="28633D79"/>
    <w:rsid w:val="2956075C"/>
    <w:rsid w:val="29801399"/>
    <w:rsid w:val="29A825B5"/>
    <w:rsid w:val="2A9543E1"/>
    <w:rsid w:val="2BF15227"/>
    <w:rsid w:val="2CA6356A"/>
    <w:rsid w:val="2EE4068D"/>
    <w:rsid w:val="30F03877"/>
    <w:rsid w:val="31A02534"/>
    <w:rsid w:val="32172134"/>
    <w:rsid w:val="32246E34"/>
    <w:rsid w:val="330D3895"/>
    <w:rsid w:val="335A6A7D"/>
    <w:rsid w:val="33C416ED"/>
    <w:rsid w:val="33E900FC"/>
    <w:rsid w:val="341641DF"/>
    <w:rsid w:val="344C1BBE"/>
    <w:rsid w:val="3539681A"/>
    <w:rsid w:val="367F33F4"/>
    <w:rsid w:val="377C0DE1"/>
    <w:rsid w:val="38DF28C5"/>
    <w:rsid w:val="39015C6A"/>
    <w:rsid w:val="3A0E483A"/>
    <w:rsid w:val="3B8206F3"/>
    <w:rsid w:val="3C9F059C"/>
    <w:rsid w:val="3F16169B"/>
    <w:rsid w:val="3F90197F"/>
    <w:rsid w:val="404C3207"/>
    <w:rsid w:val="439149AA"/>
    <w:rsid w:val="43AA0532"/>
    <w:rsid w:val="44853B03"/>
    <w:rsid w:val="45725027"/>
    <w:rsid w:val="46AF65E4"/>
    <w:rsid w:val="48234F2A"/>
    <w:rsid w:val="48DA5C35"/>
    <w:rsid w:val="4D410036"/>
    <w:rsid w:val="4DE8552E"/>
    <w:rsid w:val="4E3A135E"/>
    <w:rsid w:val="4F340782"/>
    <w:rsid w:val="5396532C"/>
    <w:rsid w:val="57037319"/>
    <w:rsid w:val="57C36BB9"/>
    <w:rsid w:val="58713B4D"/>
    <w:rsid w:val="59797F78"/>
    <w:rsid w:val="5A1E08DC"/>
    <w:rsid w:val="5A914686"/>
    <w:rsid w:val="5D222226"/>
    <w:rsid w:val="5F5C3B7A"/>
    <w:rsid w:val="61396893"/>
    <w:rsid w:val="627B747B"/>
    <w:rsid w:val="645B5365"/>
    <w:rsid w:val="64D93556"/>
    <w:rsid w:val="6603159B"/>
    <w:rsid w:val="66E873FC"/>
    <w:rsid w:val="67531B96"/>
    <w:rsid w:val="698C0E9F"/>
    <w:rsid w:val="6A01702F"/>
    <w:rsid w:val="6B264717"/>
    <w:rsid w:val="6C8043B7"/>
    <w:rsid w:val="6E6E7250"/>
    <w:rsid w:val="729E42ED"/>
    <w:rsid w:val="7320248E"/>
    <w:rsid w:val="73750718"/>
    <w:rsid w:val="744E3C67"/>
    <w:rsid w:val="74E41ACE"/>
    <w:rsid w:val="75EC7115"/>
    <w:rsid w:val="76B905FA"/>
    <w:rsid w:val="76E7006B"/>
    <w:rsid w:val="788061D4"/>
    <w:rsid w:val="7A3A23D0"/>
    <w:rsid w:val="7AD963F9"/>
    <w:rsid w:val="7BD05DFE"/>
    <w:rsid w:val="7D215649"/>
    <w:rsid w:val="7E037389"/>
    <w:rsid w:val="7F417B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annotation reference"/>
    <w:unhideWhenUsed/>
    <w:qFormat/>
    <w:uiPriority w:val="99"/>
    <w:rPr>
      <w:sz w:val="21"/>
      <w:szCs w:val="21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semiHidden/>
    <w:qFormat/>
    <w:uiPriority w:val="99"/>
    <w:rPr>
      <w:sz w:val="18"/>
      <w:szCs w:val="18"/>
    </w:rPr>
  </w:style>
  <w:style w:type="paragraph" w:customStyle="1" w:styleId="11">
    <w:name w:val="正文1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TotalTime>5</TotalTime>
  <ScaleCrop>false</ScaleCrop>
  <LinksUpToDate>false</LinksUpToDate>
  <CharactersWithSpaces>182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cp:lastPrinted>2017-11-28T08:10:00Z</cp:lastPrinted>
  <dcterms:modified xsi:type="dcterms:W3CDTF">2018-12-11T07:30:11Z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